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41C" w:rsidRDefault="008A641C" w:rsidP="008A641C">
      <w:pPr>
        <w:spacing w:after="264"/>
        <w:jc w:val="center"/>
        <w:rPr>
          <w:rFonts w:ascii="Times New Roman" w:eastAsia="Cambria" w:hAnsi="Times New Roman" w:cs="Times New Roman"/>
          <w:b/>
          <w:sz w:val="28"/>
          <w:szCs w:val="28"/>
        </w:rPr>
      </w:pPr>
      <w:r>
        <w:rPr>
          <w:rFonts w:ascii="Times New Roman" w:eastAsia="Cambria" w:hAnsi="Times New Roman" w:cs="Times New Roman"/>
          <w:b/>
          <w:sz w:val="28"/>
          <w:szCs w:val="28"/>
        </w:rPr>
        <w:t>ОП</w:t>
      </w:r>
      <w:r w:rsidRPr="00E80597">
        <w:rPr>
          <w:rFonts w:ascii="Times New Roman" w:eastAsia="Cambria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mbria" w:hAnsi="Times New Roman" w:cs="Times New Roman"/>
          <w:b/>
          <w:sz w:val="28"/>
          <w:szCs w:val="28"/>
        </w:rPr>
        <w:t>«</w:t>
      </w:r>
      <w:r w:rsidRPr="00E80597">
        <w:rPr>
          <w:rFonts w:ascii="Times New Roman" w:eastAsia="Cambria" w:hAnsi="Times New Roman" w:cs="Times New Roman"/>
          <w:b/>
          <w:sz w:val="28"/>
          <w:szCs w:val="28"/>
        </w:rPr>
        <w:t>Мобильные ГТЭС Кунашир»</w:t>
      </w:r>
      <w:r>
        <w:rPr>
          <w:rFonts w:ascii="Times New Roman" w:eastAsia="Cambria" w:hAnsi="Times New Roman" w:cs="Times New Roman"/>
          <w:b/>
          <w:sz w:val="28"/>
          <w:szCs w:val="28"/>
        </w:rPr>
        <w:t xml:space="preserve"> </w:t>
      </w:r>
      <w:r w:rsidR="001C5499">
        <w:rPr>
          <w:rFonts w:ascii="Times New Roman" w:eastAsia="Cambria" w:hAnsi="Times New Roman" w:cs="Times New Roman"/>
          <w:b/>
          <w:sz w:val="28"/>
          <w:szCs w:val="28"/>
        </w:rPr>
        <w:t>АО «Мобильные ГТЭС»</w:t>
      </w:r>
    </w:p>
    <w:p w:rsidR="008A641C" w:rsidRPr="00E80597" w:rsidRDefault="008A641C" w:rsidP="008A641C">
      <w:pPr>
        <w:spacing w:after="168" w:line="263" w:lineRule="auto"/>
        <w:ind w:left="23" w:right="-13" w:hanging="1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Arial" w:hAnsi="Times New Roman" w:cs="Times New Roman"/>
          <w:b/>
          <w:sz w:val="28"/>
          <w:szCs w:val="28"/>
        </w:rPr>
        <w:t>45.Ж</w:t>
      </w:r>
      <w:r w:rsidRPr="00E80597">
        <w:rPr>
          <w:rFonts w:ascii="Times New Roman" w:eastAsia="Arial" w:hAnsi="Times New Roman" w:cs="Times New Roman"/>
          <w:b/>
          <w:sz w:val="28"/>
          <w:szCs w:val="28"/>
        </w:rPr>
        <w:t xml:space="preserve">  ИНФОРМАЦИЯ</w:t>
      </w:r>
      <w:proofErr w:type="gramEnd"/>
      <w:r w:rsidRPr="00E80597">
        <w:rPr>
          <w:rFonts w:ascii="Times New Roman" w:eastAsia="Arial" w:hAnsi="Times New Roman" w:cs="Times New Roman"/>
          <w:b/>
          <w:sz w:val="28"/>
          <w:szCs w:val="28"/>
        </w:rPr>
        <w:t xml:space="preserve"> </w:t>
      </w:r>
    </w:p>
    <w:p w:rsidR="008A641C" w:rsidRPr="008A641C" w:rsidRDefault="008A641C" w:rsidP="008A64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A64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 установлении социальной нормы потребления электрической энергии (мощности) в субъектах РФ</w:t>
      </w:r>
    </w:p>
    <w:p w:rsidR="008A641C" w:rsidRPr="008A641C" w:rsidRDefault="008A641C" w:rsidP="002E19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A641C" w:rsidRDefault="008A641C" w:rsidP="002E19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A641C" w:rsidRDefault="008A641C" w:rsidP="008A64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proofErr w:type="gramStart"/>
      <w:r w:rsidR="002E19ED" w:rsidRPr="002E1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</w:t>
      </w:r>
      <w:proofErr w:type="gramEnd"/>
      <w:r w:rsidR="002E19ED" w:rsidRPr="002E1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указанная в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дпункте Ж пункта 45 подлежит опуб</w:t>
      </w:r>
      <w:r w:rsidR="002E1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="002E19ED" w:rsidRPr="002E1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икованию на официальных сайтах гарантирующих поставщиков, </w:t>
      </w:r>
      <w:proofErr w:type="spellStart"/>
      <w:r w:rsidR="002E19ED" w:rsidRPr="002E1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энергоснабжающих</w:t>
      </w:r>
      <w:proofErr w:type="spellEnd"/>
      <w:r w:rsidR="002E19ED" w:rsidRPr="002E1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="002E19ED" w:rsidRPr="002E1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энергосбытовых</w:t>
      </w:r>
      <w:proofErr w:type="spellEnd"/>
      <w:r w:rsidR="002E19ED" w:rsidRPr="002E1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организаций в сети "Интернет" в течении 30 дней со дня принятия решения об установлении социальной нормы потребления электрической энергии (мощности) в субъекте РФ. </w:t>
      </w:r>
    </w:p>
    <w:p w:rsidR="002E19ED" w:rsidRPr="002E19ED" w:rsidRDefault="002E19ED" w:rsidP="008A64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1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 не установлена.</w:t>
      </w:r>
    </w:p>
    <w:p w:rsidR="00D065F2" w:rsidRPr="002E19ED" w:rsidRDefault="00D065F2">
      <w:pPr>
        <w:rPr>
          <w:sz w:val="28"/>
          <w:szCs w:val="28"/>
        </w:rPr>
      </w:pPr>
      <w:bookmarkStart w:id="0" w:name="_GoBack"/>
      <w:bookmarkEnd w:id="0"/>
    </w:p>
    <w:sectPr w:rsidR="00D065F2" w:rsidRPr="002E19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C0A"/>
    <w:rsid w:val="001C5499"/>
    <w:rsid w:val="00277C0A"/>
    <w:rsid w:val="002E19ED"/>
    <w:rsid w:val="008A641C"/>
    <w:rsid w:val="00D06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2D6B16-FC4C-4254-A73E-EFB821AAC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73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75</Words>
  <Characters>432</Characters>
  <Application>Microsoft Office Word</Application>
  <DocSecurity>0</DocSecurity>
  <Lines>3</Lines>
  <Paragraphs>1</Paragraphs>
  <ScaleCrop>false</ScaleCrop>
  <Company>HP Inc.</Company>
  <LinksUpToDate>false</LinksUpToDate>
  <CharactersWithSpaces>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Сафронова Лидия Михайловна</dc:creator>
  <cp:keywords/>
  <dc:description/>
  <cp:lastModifiedBy>Сафронова Лидия Михайловна</cp:lastModifiedBy>
  <cp:revision>6</cp:revision>
  <dcterms:created xsi:type="dcterms:W3CDTF">2020-12-09T01:31:00Z</dcterms:created>
  <dcterms:modified xsi:type="dcterms:W3CDTF">2020-12-16T11:14:00Z</dcterms:modified>
</cp:coreProperties>
</file>