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A7" w:rsidRPr="005C195F" w:rsidRDefault="003D4D54" w:rsidP="003D4D54">
      <w:pPr>
        <w:pStyle w:val="10"/>
        <w:ind w:firstLine="0"/>
        <w:jc w:val="center"/>
        <w:rPr>
          <w:b/>
        </w:rPr>
      </w:pPr>
      <w:bookmarkStart w:id="0" w:name="_Toc57314612"/>
      <w:bookmarkStart w:id="1" w:name="_Toc69728938"/>
      <w:r w:rsidRPr="005C195F">
        <w:rPr>
          <w:b/>
        </w:rPr>
        <w:t>Извещение № 21</w:t>
      </w:r>
      <w:r w:rsidR="003E45D2">
        <w:rPr>
          <w:b/>
        </w:rPr>
        <w:t>5_71</w:t>
      </w:r>
    </w:p>
    <w:p w:rsidR="00940E5D" w:rsidRDefault="003473A7" w:rsidP="008856CA">
      <w:pPr>
        <w:pStyle w:val="10"/>
        <w:ind w:firstLine="0"/>
        <w:jc w:val="center"/>
        <w:rPr>
          <w:b/>
        </w:rPr>
      </w:pPr>
      <w:r w:rsidRPr="005C195F">
        <w:rPr>
          <w:b/>
        </w:rPr>
        <w:t xml:space="preserve">о проведении открытого </w:t>
      </w:r>
      <w:bookmarkEnd w:id="0"/>
      <w:bookmarkEnd w:id="1"/>
      <w:r w:rsidRPr="005C195F">
        <w:rPr>
          <w:b/>
        </w:rPr>
        <w:t>запроса предложений</w:t>
      </w:r>
      <w:r w:rsidR="008856CA">
        <w:rPr>
          <w:b/>
        </w:rPr>
        <w:t xml:space="preserve"> </w:t>
      </w:r>
    </w:p>
    <w:p w:rsidR="003473A7" w:rsidRPr="005C195F" w:rsidRDefault="003473A7" w:rsidP="008856CA">
      <w:pPr>
        <w:pStyle w:val="10"/>
        <w:ind w:firstLine="0"/>
        <w:jc w:val="center"/>
        <w:rPr>
          <w:b/>
        </w:rPr>
      </w:pPr>
      <w:r w:rsidRPr="005C195F">
        <w:rPr>
          <w:b/>
        </w:rPr>
        <w:t xml:space="preserve">на право заключения </w:t>
      </w:r>
      <w:r w:rsidR="003D4D54" w:rsidRPr="005C195F">
        <w:rPr>
          <w:b/>
        </w:rPr>
        <w:t xml:space="preserve">договора </w:t>
      </w:r>
      <w:r w:rsidR="003E45D2">
        <w:rPr>
          <w:b/>
        </w:rPr>
        <w:t>оказания услуг по проведению периодического медицинского осмотра работников головного офиса ОАО «Мобильные ГТЭС»</w:t>
      </w:r>
    </w:p>
    <w:p w:rsidR="003473A7" w:rsidRPr="00231F32" w:rsidRDefault="003473A7" w:rsidP="003473A7">
      <w:pPr>
        <w:suppressAutoHyphens/>
        <w:jc w:val="center"/>
        <w:rPr>
          <w:b/>
          <w:sz w:val="16"/>
          <w:szCs w:val="16"/>
        </w:rPr>
      </w:pPr>
    </w:p>
    <w:p w:rsidR="003473A7" w:rsidRDefault="00CA6FD9" w:rsidP="00A168AD">
      <w:pPr>
        <w:pStyle w:val="10"/>
        <w:tabs>
          <w:tab w:val="left" w:pos="1418"/>
        </w:tabs>
        <w:ind w:left="7787" w:firstLine="0"/>
        <w:jc w:val="right"/>
      </w:pPr>
      <w:r>
        <w:t>08</w:t>
      </w:r>
      <w:r w:rsidR="00FE40B2" w:rsidRPr="00B600B5">
        <w:t>.0</w:t>
      </w:r>
      <w:r>
        <w:t>7</w:t>
      </w:r>
      <w:r w:rsidR="00D673EB" w:rsidRPr="00B600B5">
        <w:t>.</w:t>
      </w:r>
      <w:r w:rsidR="003473A7" w:rsidRPr="00B600B5">
        <w:t>201</w:t>
      </w:r>
      <w:r w:rsidR="008856CA" w:rsidRPr="00B600B5">
        <w:t>5</w:t>
      </w:r>
    </w:p>
    <w:p w:rsidR="003473A7" w:rsidRPr="00231F32" w:rsidRDefault="003473A7" w:rsidP="003473A7">
      <w:pPr>
        <w:pStyle w:val="10"/>
        <w:ind w:left="7787" w:firstLine="709"/>
        <w:jc w:val="center"/>
        <w:rPr>
          <w:sz w:val="16"/>
          <w:szCs w:val="16"/>
        </w:rPr>
      </w:pPr>
    </w:p>
    <w:p w:rsidR="003473A7" w:rsidRPr="00AB4F14" w:rsidRDefault="003473A7" w:rsidP="003473A7">
      <w:pPr>
        <w:pStyle w:val="10"/>
        <w:numPr>
          <w:ilvl w:val="0"/>
          <w:numId w:val="4"/>
        </w:numPr>
        <w:ind w:left="0" w:firstLine="709"/>
      </w:pPr>
      <w:r w:rsidRPr="00C55513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ул. Беловежская, д. 4 Б), настоящим приглашает юридических лиц, индивидуальных предпринимателей, физических лиц (далее – участник) к участию в открытом запросе </w:t>
      </w:r>
      <w:r w:rsidRPr="003E45D2">
        <w:t>предложений</w:t>
      </w:r>
      <w:r w:rsidR="003E45D2" w:rsidRPr="003E45D2">
        <w:t xml:space="preserve"> на право заключения договора оказания услуг по проведению периодического медицинского осмотра работников головного офиса ОАО</w:t>
      </w:r>
      <w:r w:rsidR="003E45D2">
        <w:t> </w:t>
      </w:r>
      <w:r w:rsidR="003E45D2" w:rsidRPr="003E45D2">
        <w:t>«Мобильные ГТЭС»</w:t>
      </w:r>
      <w:r w:rsidRPr="003E45D2">
        <w:t>.</w:t>
      </w:r>
    </w:p>
    <w:p w:rsidR="003473A7" w:rsidRPr="00F119A8" w:rsidRDefault="003473A7" w:rsidP="003473A7">
      <w:pPr>
        <w:pStyle w:val="10"/>
        <w:numPr>
          <w:ilvl w:val="0"/>
          <w:numId w:val="4"/>
        </w:numPr>
        <w:ind w:left="0" w:firstLine="709"/>
      </w:pPr>
      <w:r w:rsidRPr="006E77F9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CC27F7">
        <w:t xml:space="preserve"> в единой информационной системе (</w:t>
      </w:r>
      <w:hyperlink r:id="rId8" w:history="1">
        <w:r w:rsidRPr="00CC27F7">
          <w:t>www.zakupki.gov.ru</w:t>
        </w:r>
      </w:hyperlink>
      <w:r>
        <w:t xml:space="preserve">), </w:t>
      </w:r>
      <w:r w:rsidRPr="00FD071D">
        <w:t>опубликованы на сайте Единой электронной торговой площадке</w:t>
      </w:r>
      <w:r w:rsidR="003174AF">
        <w:t xml:space="preserve"> </w:t>
      </w:r>
      <w:r w:rsidR="003174AF" w:rsidRPr="003174AF">
        <w:t>(ОАО «ЕЭТП»)  (</w:t>
      </w:r>
      <w:hyperlink r:id="rId9" w:history="1">
        <w:r w:rsidR="00BB2151" w:rsidRPr="008107C2">
          <w:rPr>
            <w:rStyle w:val="a5"/>
            <w:lang w:val="en-US"/>
          </w:rPr>
          <w:t>www</w:t>
        </w:r>
        <w:r w:rsidR="00BB2151" w:rsidRPr="008107C2">
          <w:rPr>
            <w:rStyle w:val="a5"/>
          </w:rPr>
          <w:t>.etp.roseltorg.ru</w:t>
        </w:r>
      </w:hyperlink>
      <w:r w:rsidR="003174AF" w:rsidRPr="003174AF">
        <w:t>)</w:t>
      </w:r>
      <w:r w:rsidR="00925ACC">
        <w:t xml:space="preserve"> </w:t>
      </w:r>
      <w:r w:rsidR="00925ACC" w:rsidRPr="00925ACC">
        <w:t>(далее по тексту - ЭТП)</w:t>
      </w:r>
      <w:r w:rsidR="00925ACC">
        <w:rPr>
          <w:sz w:val="24"/>
          <w:szCs w:val="24"/>
        </w:rPr>
        <w:t>.</w:t>
      </w:r>
    </w:p>
    <w:p w:rsidR="003473A7" w:rsidRPr="003E5A40" w:rsidRDefault="003473A7" w:rsidP="00BD65E0">
      <w:pPr>
        <w:pStyle w:val="1"/>
        <w:numPr>
          <w:ilvl w:val="0"/>
          <w:numId w:val="4"/>
        </w:numPr>
        <w:tabs>
          <w:tab w:val="left" w:pos="360"/>
        </w:tabs>
        <w:spacing w:before="0" w:after="0"/>
        <w:ind w:left="0" w:firstLine="360"/>
        <w:rPr>
          <w:rFonts w:ascii="Times New Roman" w:hAnsi="Times New Roman"/>
          <w:sz w:val="28"/>
          <w:szCs w:val="28"/>
        </w:rPr>
      </w:pPr>
      <w:r w:rsidRPr="003E5A40">
        <w:rPr>
          <w:rFonts w:ascii="Times New Roman" w:hAnsi="Times New Roman"/>
          <w:sz w:val="28"/>
          <w:szCs w:val="28"/>
        </w:rPr>
        <w:t>Копия документации, размещенная в единой информационной системе (</w:t>
      </w:r>
      <w:hyperlink r:id="rId10" w:history="1">
        <w:r w:rsidRPr="003E5A40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3E5A40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3E5A40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r w:rsidRPr="003E5A40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3E5A40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r w:rsidRPr="003E5A40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3E5A40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</w:hyperlink>
      <w:r w:rsidRPr="003E5A40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3E5A40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3473A7" w:rsidRPr="003E5A40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E5A40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r w:rsidR="007B391D" w:rsidRPr="00154B0D">
        <w:rPr>
          <w:rFonts w:ascii="Times New Roman" w:hAnsi="Times New Roman"/>
          <w:sz w:val="28"/>
          <w:szCs w:val="28"/>
          <w:lang w:val="en-US"/>
        </w:rPr>
        <w:t>smirnov</w:t>
      </w:r>
      <w:r w:rsidR="007B391D" w:rsidRPr="00154B0D">
        <w:rPr>
          <w:rFonts w:ascii="Times New Roman" w:hAnsi="Times New Roman"/>
          <w:sz w:val="28"/>
          <w:szCs w:val="28"/>
        </w:rPr>
        <w:t>.</w:t>
      </w:r>
      <w:r w:rsidR="007B391D" w:rsidRPr="00154B0D">
        <w:rPr>
          <w:rFonts w:ascii="Times New Roman" w:hAnsi="Times New Roman"/>
          <w:sz w:val="28"/>
          <w:szCs w:val="28"/>
          <w:lang w:val="en-US"/>
        </w:rPr>
        <w:t>s</w:t>
      </w:r>
      <w:hyperlink r:id="rId11" w:history="1">
        <w:r w:rsidRPr="00154B0D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Pr="00154B0D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mobilegtes</w:t>
        </w:r>
        <w:r w:rsidRPr="00154B0D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154B0D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3E5A40">
        <w:rPr>
          <w:rFonts w:ascii="Times New Roman" w:hAnsi="Times New Roman"/>
          <w:sz w:val="28"/>
          <w:szCs w:val="28"/>
        </w:rPr>
        <w:t xml:space="preserve">, факсу (495) 782-39-60, нарочно на получение документации. </w:t>
      </w:r>
    </w:p>
    <w:p w:rsidR="003473A7" w:rsidRPr="006E77F9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6E77F9"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начиная </w:t>
      </w:r>
      <w:r w:rsidRPr="00B600B5">
        <w:rPr>
          <w:rFonts w:ascii="Times New Roman" w:hAnsi="Times New Roman"/>
          <w:sz w:val="28"/>
          <w:szCs w:val="28"/>
        </w:rPr>
        <w:t xml:space="preserve">с </w:t>
      </w:r>
      <w:r w:rsidR="00CA6FD9">
        <w:rPr>
          <w:rFonts w:ascii="Times New Roman" w:hAnsi="Times New Roman"/>
          <w:sz w:val="28"/>
          <w:szCs w:val="28"/>
        </w:rPr>
        <w:t>08</w:t>
      </w:r>
      <w:r w:rsidR="00FE40B2" w:rsidRPr="00B600B5">
        <w:rPr>
          <w:rFonts w:ascii="Times New Roman" w:hAnsi="Times New Roman"/>
          <w:sz w:val="28"/>
          <w:szCs w:val="28"/>
        </w:rPr>
        <w:t>.0</w:t>
      </w:r>
      <w:r w:rsidR="00CA6FD9">
        <w:rPr>
          <w:rFonts w:ascii="Times New Roman" w:hAnsi="Times New Roman"/>
          <w:sz w:val="28"/>
          <w:szCs w:val="28"/>
        </w:rPr>
        <w:t>7</w:t>
      </w:r>
      <w:r w:rsidR="008856CA" w:rsidRPr="00B600B5">
        <w:rPr>
          <w:rFonts w:ascii="Times New Roman" w:hAnsi="Times New Roman"/>
          <w:sz w:val="28"/>
          <w:szCs w:val="28"/>
        </w:rPr>
        <w:t>.2015</w:t>
      </w:r>
      <w:r w:rsidRPr="00B600B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по адресу: 121353, </w:t>
      </w:r>
      <w:r w:rsidRPr="00D76CA6">
        <w:rPr>
          <w:rFonts w:ascii="Times New Roman" w:hAnsi="Times New Roman"/>
          <w:sz w:val="28"/>
          <w:szCs w:val="28"/>
        </w:rPr>
        <w:t>г. Мо</w:t>
      </w:r>
      <w:r w:rsidRPr="00D76CA6">
        <w:rPr>
          <w:rFonts w:ascii="Times New Roman" w:hAnsi="Times New Roman"/>
          <w:bCs/>
          <w:snapToGrid w:val="0"/>
          <w:sz w:val="28"/>
          <w:szCs w:val="28"/>
        </w:rPr>
        <w:t>сква, ул. Беловежская, д. 4 Б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6E77F9">
        <w:rPr>
          <w:rFonts w:ascii="Times New Roman" w:hAnsi="Times New Roman"/>
          <w:sz w:val="28"/>
          <w:szCs w:val="28"/>
        </w:rPr>
        <w:t xml:space="preserve">или отправляется Участникам в электронном виде по их письменному запросу. </w:t>
      </w:r>
    </w:p>
    <w:p w:rsidR="003473A7" w:rsidRPr="008F11F0" w:rsidRDefault="003473A7" w:rsidP="00BD65E0">
      <w:pPr>
        <w:pStyle w:val="1"/>
        <w:numPr>
          <w:ilvl w:val="0"/>
          <w:numId w:val="9"/>
        </w:numPr>
        <w:tabs>
          <w:tab w:val="left" w:pos="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52F0E">
        <w:rPr>
          <w:rFonts w:ascii="Times New Roman" w:hAnsi="Times New Roman"/>
          <w:sz w:val="28"/>
          <w:szCs w:val="28"/>
        </w:rPr>
        <w:t xml:space="preserve">Основные условия заключаемого по результатам открытого </w:t>
      </w:r>
      <w:r w:rsidRPr="008F11F0">
        <w:rPr>
          <w:rFonts w:ascii="Times New Roman" w:hAnsi="Times New Roman"/>
          <w:sz w:val="28"/>
          <w:szCs w:val="28"/>
        </w:rPr>
        <w:t>запроса предложений Договора состоят в следующем:</w:t>
      </w:r>
    </w:p>
    <w:p w:rsidR="003473A7" w:rsidRPr="003E45D2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E45D2">
        <w:rPr>
          <w:rFonts w:ascii="Times New Roman" w:hAnsi="Times New Roman"/>
          <w:sz w:val="28"/>
          <w:szCs w:val="28"/>
        </w:rPr>
        <w:t>Предмет договора:</w:t>
      </w:r>
      <w:r w:rsidR="003E45D2" w:rsidRPr="003E45D2">
        <w:rPr>
          <w:rFonts w:ascii="Times New Roman" w:hAnsi="Times New Roman"/>
          <w:sz w:val="28"/>
          <w:szCs w:val="28"/>
        </w:rPr>
        <w:t xml:space="preserve"> на право заключения договора оказания услуг по проведению периодического медицинского осмотра работников головного офиса ОАО «Мобильные ГТЭС»</w:t>
      </w:r>
      <w:r w:rsidR="008856CA" w:rsidRPr="003E45D2">
        <w:rPr>
          <w:rFonts w:ascii="Times New Roman" w:hAnsi="Times New Roman"/>
          <w:sz w:val="28"/>
          <w:szCs w:val="28"/>
        </w:rPr>
        <w:t>.</w:t>
      </w:r>
    </w:p>
    <w:p w:rsidR="00226F70" w:rsidRPr="003E45D2" w:rsidRDefault="003E45D2" w:rsidP="00226F7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оказания услуг</w:t>
      </w:r>
      <w:r w:rsidR="00C55513" w:rsidRPr="00226F70">
        <w:rPr>
          <w:rFonts w:ascii="Times New Roman" w:hAnsi="Times New Roman"/>
          <w:sz w:val="28"/>
          <w:szCs w:val="28"/>
        </w:rPr>
        <w:t>:</w:t>
      </w:r>
    </w:p>
    <w:p w:rsidR="003E45D2" w:rsidRPr="003E45D2" w:rsidRDefault="003E45D2" w:rsidP="003E45D2">
      <w:pPr>
        <w:pStyle w:val="1"/>
        <w:numPr>
          <w:ilvl w:val="0"/>
          <w:numId w:val="18"/>
        </w:numPr>
        <w:tabs>
          <w:tab w:val="left" w:pos="360"/>
        </w:tabs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121353, Россия, г. Москва, ул. Беловежская, дом 4Б;</w:t>
      </w:r>
    </w:p>
    <w:p w:rsidR="003E45D2" w:rsidRPr="00226F70" w:rsidRDefault="003E45D2" w:rsidP="003E45D2">
      <w:pPr>
        <w:pStyle w:val="1"/>
        <w:numPr>
          <w:ilvl w:val="0"/>
          <w:numId w:val="18"/>
        </w:numPr>
        <w:tabs>
          <w:tab w:val="left" w:pos="360"/>
        </w:tabs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Лечебно – профилактическое учреждение, расположенное на территории г</w:t>
      </w:r>
      <w:r w:rsidR="001B13E1">
        <w:rPr>
          <w:rFonts w:ascii="Times New Roman" w:hAnsi="Times New Roman"/>
          <w:sz w:val="28"/>
          <w:szCs w:val="28"/>
        </w:rPr>
        <w:t>орода Москва</w:t>
      </w:r>
      <w:r>
        <w:rPr>
          <w:rFonts w:ascii="Times New Roman" w:hAnsi="Times New Roman"/>
          <w:sz w:val="28"/>
          <w:szCs w:val="28"/>
        </w:rPr>
        <w:t>.</w:t>
      </w:r>
    </w:p>
    <w:p w:rsidR="003473A7" w:rsidRPr="00AB4F14" w:rsidRDefault="001B13E1" w:rsidP="008F11F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оказания услуг</w:t>
      </w:r>
      <w:r w:rsidR="003473A7" w:rsidRPr="00AB4F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сентябрь – декабрь 2015 г</w:t>
      </w:r>
      <w:r w:rsidR="005A6A09" w:rsidRPr="00AB4F14">
        <w:rPr>
          <w:rFonts w:ascii="Times New Roman" w:hAnsi="Times New Roman"/>
          <w:sz w:val="28"/>
          <w:szCs w:val="28"/>
        </w:rPr>
        <w:t>.</w:t>
      </w:r>
    </w:p>
    <w:p w:rsidR="008F11F0" w:rsidRPr="00682DA8" w:rsidRDefault="008F11F0" w:rsidP="008F11F0">
      <w:pPr>
        <w:pStyle w:val="a4"/>
        <w:spacing w:before="0" w:line="240" w:lineRule="auto"/>
        <w:ind w:firstLine="709"/>
      </w:pPr>
      <w:r w:rsidRPr="00682DA8">
        <w:t>4.4.</w:t>
      </w:r>
      <w:r w:rsidRPr="00682DA8">
        <w:tab/>
      </w:r>
      <w:r w:rsidR="008D61EF" w:rsidRPr="00682DA8">
        <w:t>Условия оплаты:</w:t>
      </w:r>
      <w:r w:rsidR="001B13E1">
        <w:t xml:space="preserve"> в течение 20 (двадцати) рабочих дней после подписания Акта сдачи-приемки оказанных услуг. Оплата осуществляется на основании счета Исполнителя по реквизитам, указанным в настоящем Договоре. Датой оплаты, считается дата списания денежных средств с расчетного счета Заказчика</w:t>
      </w:r>
      <w:r w:rsidR="0012568B" w:rsidRPr="00682DA8">
        <w:t>.</w:t>
      </w:r>
    </w:p>
    <w:p w:rsidR="003473A7" w:rsidRPr="006E77F9" w:rsidRDefault="003473A7" w:rsidP="0012568B">
      <w:pPr>
        <w:pStyle w:val="a4"/>
        <w:numPr>
          <w:ilvl w:val="0"/>
          <w:numId w:val="9"/>
        </w:numPr>
        <w:tabs>
          <w:tab w:val="left" w:pos="0"/>
        </w:tabs>
        <w:spacing w:before="0" w:line="240" w:lineRule="auto"/>
        <w:ind w:left="0" w:firstLine="568"/>
      </w:pPr>
      <w:r w:rsidRPr="006E77F9">
        <w:lastRenderedPageBreak/>
        <w:t xml:space="preserve">Участником открытого запроса предложений может быть </w:t>
      </w:r>
      <w:r w:rsidRPr="006E77F9">
        <w:rPr>
          <w:bCs/>
        </w:rPr>
        <w:t>любое юридическое лицо, индивидуальный предприниматель,</w:t>
      </w:r>
      <w:r w:rsidRPr="006E77F9">
        <w:rPr>
          <w:bCs/>
          <w:color w:val="000000"/>
        </w:rPr>
        <w:t xml:space="preserve"> физическое</w:t>
      </w:r>
      <w:r w:rsidRPr="006E77F9">
        <w:rPr>
          <w:bCs/>
        </w:rPr>
        <w:t xml:space="preserve"> лицо</w:t>
      </w:r>
      <w:r w:rsidRPr="006E77F9">
        <w:t>.</w:t>
      </w:r>
    </w:p>
    <w:p w:rsidR="003473A7" w:rsidRPr="006E77F9" w:rsidRDefault="003473A7" w:rsidP="003473A7">
      <w:pPr>
        <w:pStyle w:val="a4"/>
        <w:tabs>
          <w:tab w:val="left" w:pos="567"/>
        </w:tabs>
        <w:spacing w:before="0" w:line="240" w:lineRule="auto"/>
        <w:ind w:firstLine="709"/>
      </w:pPr>
      <w:r w:rsidRPr="006E77F9">
        <w:t>Претендовать на победу в данном открытом запросе предложений может Участник, отвечающий следующим требованиям:</w:t>
      </w:r>
    </w:p>
    <w:p w:rsidR="003473A7" w:rsidRPr="004B63E0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2" w:name="_Ref306032455"/>
      <w:r w:rsidRPr="004B63E0">
        <w:rPr>
          <w:bCs/>
          <w:color w:val="000000"/>
          <w:sz w:val="28"/>
          <w:szCs w:val="28"/>
        </w:rPr>
        <w:t xml:space="preserve">- должен </w:t>
      </w:r>
      <w:bookmarkStart w:id="3" w:name="_Ref303669099"/>
      <w:r w:rsidRPr="004B63E0">
        <w:rPr>
          <w:bCs/>
          <w:color w:val="000000"/>
          <w:sz w:val="28"/>
          <w:szCs w:val="28"/>
        </w:rPr>
        <w:t xml:space="preserve">обладать гражданской правоспособностью в полном объеме для заключения и </w:t>
      </w:r>
      <w:r w:rsidRPr="004B63E0">
        <w:rPr>
          <w:sz w:val="28"/>
          <w:szCs w:val="28"/>
        </w:rPr>
        <w:t>исполнения</w:t>
      </w:r>
      <w:r w:rsidRPr="004B63E0">
        <w:rPr>
          <w:bCs/>
          <w:color w:val="000000"/>
          <w:sz w:val="28"/>
          <w:szCs w:val="28"/>
        </w:rPr>
        <w:t xml:space="preserve"> Договора </w:t>
      </w:r>
      <w:r w:rsidRPr="004B63E0">
        <w:rPr>
          <w:color w:val="000000"/>
          <w:sz w:val="28"/>
          <w:szCs w:val="28"/>
        </w:rPr>
        <w:t>(физическое лицо – обладать дееспособностью в полном объеме для заключения и исполнения Договора);</w:t>
      </w:r>
    </w:p>
    <w:p w:rsidR="003473A7" w:rsidRPr="004B63E0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4B63E0">
        <w:rPr>
          <w:color w:val="000000"/>
          <w:sz w:val="28"/>
          <w:szCs w:val="28"/>
        </w:rPr>
        <w:t>-</w:t>
      </w:r>
      <w:r w:rsidRPr="004B63E0">
        <w:rPr>
          <w:b/>
          <w:bCs/>
          <w:i/>
          <w:color w:val="000000"/>
          <w:sz w:val="28"/>
          <w:szCs w:val="28"/>
        </w:rPr>
        <w:t xml:space="preserve"> </w:t>
      </w:r>
      <w:bookmarkEnd w:id="2"/>
      <w:bookmarkEnd w:id="3"/>
      <w:r w:rsidRPr="004B63E0">
        <w:rPr>
          <w:bCs/>
          <w:sz w:val="28"/>
          <w:szCs w:val="28"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4B63E0">
        <w:rPr>
          <w:sz w:val="28"/>
          <w:szCs w:val="28"/>
        </w:rPr>
        <w:t>экономическая</w:t>
      </w:r>
      <w:r w:rsidRPr="004B63E0">
        <w:rPr>
          <w:bCs/>
          <w:sz w:val="28"/>
          <w:szCs w:val="28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7B391D" w:rsidRPr="008F11F0" w:rsidRDefault="003473A7" w:rsidP="00D02D9B">
      <w:pPr>
        <w:widowControl w:val="0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357F13">
        <w:rPr>
          <w:color w:val="000000"/>
          <w:sz w:val="28"/>
          <w:szCs w:val="28"/>
        </w:rPr>
        <w:t>- обладать необходимыми профессиональными знаниями, управленческой</w:t>
      </w:r>
      <w:r w:rsidRPr="004B63E0">
        <w:rPr>
          <w:color w:val="000000"/>
          <w:sz w:val="28"/>
          <w:szCs w:val="28"/>
        </w:rPr>
        <w:t xml:space="preserve"> компетентностью и репутацией, иметь ресурсные </w:t>
      </w:r>
      <w:r w:rsidRPr="00154B0D">
        <w:rPr>
          <w:color w:val="000000"/>
          <w:sz w:val="28"/>
          <w:szCs w:val="28"/>
        </w:rPr>
        <w:t xml:space="preserve">возможности </w:t>
      </w:r>
      <w:r w:rsidRPr="00154B0D">
        <w:rPr>
          <w:sz w:val="28"/>
          <w:szCs w:val="28"/>
        </w:rPr>
        <w:t>(финансовые, материально-техническ</w:t>
      </w:r>
      <w:r w:rsidR="00E01155" w:rsidRPr="00154B0D">
        <w:rPr>
          <w:sz w:val="28"/>
          <w:szCs w:val="28"/>
        </w:rPr>
        <w:t>ие, прои</w:t>
      </w:r>
      <w:r w:rsidR="00D02D9B">
        <w:rPr>
          <w:sz w:val="28"/>
          <w:szCs w:val="28"/>
        </w:rPr>
        <w:t>зводственные, трудовые</w:t>
      </w:r>
      <w:r w:rsidR="00D02D9B" w:rsidRPr="00D02D9B">
        <w:rPr>
          <w:sz w:val="28"/>
          <w:szCs w:val="28"/>
        </w:rPr>
        <w:t>)</w:t>
      </w:r>
      <w:r w:rsidR="002758D9" w:rsidRPr="00D02D9B">
        <w:rPr>
          <w:sz w:val="28"/>
          <w:szCs w:val="28"/>
        </w:rPr>
        <w:t>.</w:t>
      </w:r>
    </w:p>
    <w:p w:rsidR="003473A7" w:rsidRDefault="00682DA8" w:rsidP="003473A7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56CA">
        <w:rPr>
          <w:rFonts w:ascii="Times New Roman" w:hAnsi="Times New Roman"/>
          <w:sz w:val="28"/>
          <w:szCs w:val="28"/>
        </w:rPr>
        <w:t>. Подробное описание товара</w:t>
      </w:r>
      <w:r w:rsidR="003473A7" w:rsidRPr="00154B0D">
        <w:rPr>
          <w:rFonts w:ascii="Times New Roman" w:hAnsi="Times New Roman"/>
          <w:sz w:val="28"/>
          <w:szCs w:val="28"/>
        </w:rPr>
        <w:t>, требования к У</w:t>
      </w:r>
      <w:r w:rsidR="003473A7" w:rsidRPr="006E77F9">
        <w:rPr>
          <w:rFonts w:ascii="Times New Roman" w:hAnsi="Times New Roman"/>
          <w:sz w:val="28"/>
          <w:szCs w:val="28"/>
        </w:rPr>
        <w:t>частникам</w:t>
      </w:r>
      <w:r w:rsidR="003473A7">
        <w:rPr>
          <w:rFonts w:ascii="Times New Roman" w:hAnsi="Times New Roman"/>
          <w:sz w:val="28"/>
          <w:szCs w:val="28"/>
        </w:rPr>
        <w:t>,</w:t>
      </w:r>
      <w:r w:rsidR="003473A7" w:rsidRPr="006E77F9">
        <w:rPr>
          <w:rFonts w:ascii="Times New Roman" w:hAnsi="Times New Roman"/>
          <w:sz w:val="28"/>
          <w:szCs w:val="28"/>
        </w:rPr>
        <w:t xml:space="preserve">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3473A7" w:rsidRPr="00D673EB" w:rsidRDefault="008D6C68" w:rsidP="008D6C68">
      <w:pPr>
        <w:pStyle w:val="a4"/>
        <w:tabs>
          <w:tab w:val="left" w:pos="709"/>
        </w:tabs>
        <w:spacing w:before="0" w:line="240" w:lineRule="auto"/>
        <w:ind w:firstLine="709"/>
      </w:pPr>
      <w:r>
        <w:t>7.</w:t>
      </w:r>
      <w:r>
        <w:tab/>
      </w:r>
      <w:r w:rsidR="003473A7" w:rsidRPr="00B600B5">
        <w:t>Срок начала приема Заявок – «</w:t>
      </w:r>
      <w:r w:rsidR="00CA6FD9">
        <w:t>08</w:t>
      </w:r>
      <w:r w:rsidR="00925ACC" w:rsidRPr="00B600B5">
        <w:t>»</w:t>
      </w:r>
      <w:r w:rsidR="00CA6FD9">
        <w:t xml:space="preserve"> ию</w:t>
      </w:r>
      <w:r w:rsidR="00FE40B2" w:rsidRPr="00B600B5">
        <w:t>ля</w:t>
      </w:r>
      <w:r w:rsidR="008856CA" w:rsidRPr="00B600B5">
        <w:t xml:space="preserve"> </w:t>
      </w:r>
      <w:r w:rsidR="003473A7" w:rsidRPr="00B600B5">
        <w:t>201</w:t>
      </w:r>
      <w:r w:rsidR="008856CA" w:rsidRPr="00B600B5">
        <w:t>5</w:t>
      </w:r>
      <w:r w:rsidR="003473A7" w:rsidRPr="00B600B5">
        <w:t xml:space="preserve"> года. С</w:t>
      </w:r>
      <w:r w:rsidR="00D673EB" w:rsidRPr="00B600B5">
        <w:t>рок окончания подачи Заявок – 12</w:t>
      </w:r>
      <w:r w:rsidR="003473A7" w:rsidRPr="00B600B5">
        <w:t xml:space="preserve"> часов 00 минут (время московское) «</w:t>
      </w:r>
      <w:r w:rsidR="00CA6FD9">
        <w:t>24</w:t>
      </w:r>
      <w:r w:rsidR="003473A7" w:rsidRPr="00B600B5">
        <w:t>»</w:t>
      </w:r>
      <w:r w:rsidR="00BD65E0" w:rsidRPr="00B600B5">
        <w:t> </w:t>
      </w:r>
      <w:r w:rsidR="00CA6FD9">
        <w:t>июл</w:t>
      </w:r>
      <w:r w:rsidR="00C93BCF" w:rsidRPr="00B600B5">
        <w:t>я</w:t>
      </w:r>
      <w:r w:rsidR="003473A7" w:rsidRPr="00B600B5">
        <w:t xml:space="preserve"> 201</w:t>
      </w:r>
      <w:r w:rsidR="00C93BCF" w:rsidRPr="00B600B5">
        <w:t>5</w:t>
      </w:r>
      <w:r w:rsidR="003473A7" w:rsidRPr="00B600B5">
        <w:t xml:space="preserve"> года.</w:t>
      </w:r>
    </w:p>
    <w:p w:rsidR="003473A7" w:rsidRPr="00D673EB" w:rsidRDefault="003473A7" w:rsidP="00D673EB">
      <w:pPr>
        <w:pStyle w:val="a4"/>
        <w:numPr>
          <w:ilvl w:val="0"/>
          <w:numId w:val="15"/>
        </w:numPr>
        <w:shd w:val="clear" w:color="auto" w:fill="FFFFFF" w:themeFill="background1"/>
        <w:spacing w:before="0" w:line="240" w:lineRule="auto"/>
        <w:ind w:left="0" w:firstLine="709"/>
      </w:pPr>
      <w:r w:rsidRPr="00D673EB">
        <w:t xml:space="preserve"> Заявки подаются</w:t>
      </w:r>
      <w:r w:rsidRPr="00D673EB">
        <w:rPr>
          <w:bCs/>
        </w:rPr>
        <w:t xml:space="preserve"> Участниками </w:t>
      </w:r>
      <w:r w:rsidRPr="00D673EB">
        <w:t xml:space="preserve">на Единую электронную торговую площадку </w:t>
      </w:r>
      <w:r w:rsidR="003174AF" w:rsidRPr="00D673EB">
        <w:t>(ОАО «ЕЭТП»)  (</w:t>
      </w:r>
      <w:hyperlink r:id="rId12" w:history="1">
        <w:r w:rsidR="00BB2151" w:rsidRPr="00D673EB">
          <w:rPr>
            <w:rStyle w:val="a5"/>
            <w:lang w:val="en-US"/>
          </w:rPr>
          <w:t>www</w:t>
        </w:r>
        <w:r w:rsidR="00BB2151" w:rsidRPr="00D673EB">
          <w:rPr>
            <w:rStyle w:val="a5"/>
          </w:rPr>
          <w:t>.etp.roseltorg.ru</w:t>
        </w:r>
      </w:hyperlink>
      <w:r w:rsidR="003174AF" w:rsidRPr="00D673EB">
        <w:t xml:space="preserve">) </w:t>
      </w:r>
      <w:r w:rsidRPr="00D673EB">
        <w:t>в порядке и в соответствии с правилами работы данной электронной торговой площадки. Участники также должны</w:t>
      </w:r>
      <w:r w:rsidR="00BD65E0" w:rsidRPr="00D673EB">
        <w:t> </w:t>
      </w:r>
      <w:r w:rsidRPr="00D673EB">
        <w:t>представить не позднее 1</w:t>
      </w:r>
      <w:r w:rsidR="00D673EB" w:rsidRPr="00D673EB">
        <w:t>2</w:t>
      </w:r>
      <w:r w:rsidRPr="00D673EB">
        <w:t xml:space="preserve"> часов 00 минут (время московское) </w:t>
      </w:r>
      <w:r w:rsidR="00CA6FD9">
        <w:t>«24</w:t>
      </w:r>
      <w:r w:rsidR="00C93BCF" w:rsidRPr="00B600B5">
        <w:t>» </w:t>
      </w:r>
      <w:r w:rsidR="00CA6FD9">
        <w:t>июл</w:t>
      </w:r>
      <w:r w:rsidR="00C93BCF" w:rsidRPr="00B600B5">
        <w:t>я 2015 года</w:t>
      </w:r>
      <w:r w:rsidR="00C93BCF">
        <w:t xml:space="preserve"> </w:t>
      </w:r>
      <w:r w:rsidRPr="00D673EB">
        <w:t>оригинал Заявки на бумажном носителе в запечатанном конверте по адресу Заказчика: 121353, г. Мо</w:t>
      </w:r>
      <w:r w:rsidRPr="00D673EB">
        <w:rPr>
          <w:bCs/>
          <w:snapToGrid w:val="0"/>
        </w:rPr>
        <w:t>сква, ул.</w:t>
      </w:r>
      <w:r w:rsidR="00BD65E0" w:rsidRPr="00D673EB">
        <w:rPr>
          <w:bCs/>
          <w:snapToGrid w:val="0"/>
        </w:rPr>
        <w:t> </w:t>
      </w:r>
      <w:r w:rsidRPr="00D673EB">
        <w:rPr>
          <w:bCs/>
          <w:snapToGrid w:val="0"/>
        </w:rPr>
        <w:t>Беловежская, д. 4 Б.</w:t>
      </w:r>
    </w:p>
    <w:p w:rsidR="003473A7" w:rsidRPr="006E77F9" w:rsidRDefault="003473A7" w:rsidP="00C26095">
      <w:pPr>
        <w:pStyle w:val="a4"/>
        <w:numPr>
          <w:ilvl w:val="0"/>
          <w:numId w:val="15"/>
        </w:numPr>
        <w:spacing w:before="0" w:line="240" w:lineRule="auto"/>
        <w:ind w:left="0" w:firstLine="709"/>
      </w:pPr>
      <w:r w:rsidRPr="006E77F9">
        <w:t xml:space="preserve">Заявки, полученные до окончания срока подачи заявок, рассматриваются по адресу Заказчика: </w:t>
      </w:r>
      <w:r>
        <w:t xml:space="preserve">121353, </w:t>
      </w:r>
      <w:r w:rsidRPr="006E77F9">
        <w:t>г.</w:t>
      </w:r>
      <w:r>
        <w:t> </w:t>
      </w:r>
      <w:r w:rsidRPr="006E77F9">
        <w:t>Мо</w:t>
      </w:r>
      <w:r w:rsidRPr="006E77F9">
        <w:rPr>
          <w:bCs/>
          <w:snapToGrid w:val="0"/>
        </w:rPr>
        <w:t xml:space="preserve">сква, </w:t>
      </w:r>
      <w:r>
        <w:rPr>
          <w:bCs/>
          <w:snapToGrid w:val="0"/>
        </w:rPr>
        <w:t>ул. Беловежская, д.</w:t>
      </w:r>
      <w:r w:rsidR="00932087">
        <w:rPr>
          <w:bCs/>
          <w:snapToGrid w:val="0"/>
        </w:rPr>
        <w:t> </w:t>
      </w:r>
      <w:r>
        <w:rPr>
          <w:bCs/>
          <w:snapToGrid w:val="0"/>
        </w:rPr>
        <w:t xml:space="preserve">4 </w:t>
      </w:r>
      <w:r w:rsidRPr="00730D78">
        <w:rPr>
          <w:bCs/>
          <w:snapToGrid w:val="0"/>
        </w:rPr>
        <w:t>Б</w:t>
      </w:r>
      <w:r>
        <w:rPr>
          <w:bCs/>
          <w:snapToGrid w:val="0"/>
        </w:rPr>
        <w:t xml:space="preserve"> </w:t>
      </w:r>
      <w:r w:rsidRPr="006E77F9">
        <w:t>с 1</w:t>
      </w:r>
      <w:r w:rsidR="00D673EB">
        <w:t>2</w:t>
      </w:r>
      <w:r w:rsidRPr="006E77F9">
        <w:t xml:space="preserve"> часов 00 минут (вре</w:t>
      </w:r>
      <w:r>
        <w:t>мя московское)</w:t>
      </w:r>
      <w:r w:rsidR="00C93BCF">
        <w:t xml:space="preserve"> </w:t>
      </w:r>
      <w:r w:rsidR="00CA6FD9">
        <w:t>«24</w:t>
      </w:r>
      <w:r w:rsidR="00C93BCF" w:rsidRPr="00B600B5">
        <w:t>» </w:t>
      </w:r>
      <w:r w:rsidR="00CA6FD9">
        <w:t>июл</w:t>
      </w:r>
      <w:bookmarkStart w:id="4" w:name="_GoBack"/>
      <w:bookmarkEnd w:id="4"/>
      <w:r w:rsidR="00C93BCF" w:rsidRPr="00B600B5">
        <w:t>я 2015 года</w:t>
      </w:r>
      <w:r w:rsidRPr="00B600B5">
        <w:t>.</w:t>
      </w:r>
    </w:p>
    <w:p w:rsidR="00E01155" w:rsidRDefault="003473A7" w:rsidP="008F11F0">
      <w:pPr>
        <w:pStyle w:val="a4"/>
        <w:numPr>
          <w:ilvl w:val="0"/>
          <w:numId w:val="15"/>
        </w:numPr>
        <w:spacing w:before="0" w:line="240" w:lineRule="auto"/>
        <w:ind w:left="0" w:firstLine="709"/>
      </w:pPr>
      <w:r w:rsidRPr="008F11F0">
        <w:t>Начальная (максимальная</w:t>
      </w:r>
      <w:r w:rsidR="00F3093C" w:rsidRPr="008F11F0">
        <w:t>) цена</w:t>
      </w:r>
      <w:r w:rsidR="008F11F0">
        <w:t xml:space="preserve"> </w:t>
      </w:r>
      <w:r w:rsidR="00AB4F14">
        <w:t xml:space="preserve">договора (цена лота): </w:t>
      </w:r>
      <w:r w:rsidR="00C93BCF">
        <w:t>5</w:t>
      </w:r>
      <w:r w:rsidR="00AB4F14">
        <w:t>0</w:t>
      </w:r>
      <w:r w:rsidR="005C195F">
        <w:t>0</w:t>
      </w:r>
      <w:r w:rsidR="00DA00C6" w:rsidRPr="008F11F0">
        <w:t> </w:t>
      </w:r>
      <w:r w:rsidRPr="008F11F0">
        <w:t>000,0</w:t>
      </w:r>
      <w:r w:rsidR="00AB4F14">
        <w:t>0 (Пятьсот</w:t>
      </w:r>
      <w:r w:rsidR="005C195F">
        <w:t xml:space="preserve"> тысяч</w:t>
      </w:r>
      <w:r w:rsidRPr="008F11F0">
        <w:t xml:space="preserve">) рублей 00 копеек с НДС 18%. </w:t>
      </w:r>
      <w:r w:rsidR="00E01155" w:rsidRPr="008F11F0">
        <w:t xml:space="preserve">Начальная (максимальная) цена договора (цена лота): </w:t>
      </w:r>
      <w:r w:rsidR="00AB4F14">
        <w:t>423 72</w:t>
      </w:r>
      <w:r w:rsidR="00C93BCF">
        <w:t>8</w:t>
      </w:r>
      <w:r w:rsidR="005C195F">
        <w:t>,</w:t>
      </w:r>
      <w:r w:rsidR="00AB4F14">
        <w:t>81</w:t>
      </w:r>
      <w:r w:rsidR="005C195F">
        <w:t xml:space="preserve"> (</w:t>
      </w:r>
      <w:r w:rsidR="00AB4F14">
        <w:t>Четыреста двадцать</w:t>
      </w:r>
      <w:r w:rsidR="00940E5D">
        <w:t xml:space="preserve"> три тысячи семьсот двадцать восемь</w:t>
      </w:r>
      <w:r w:rsidR="00AB4F14">
        <w:t>) рублей 81</w:t>
      </w:r>
      <w:r w:rsidR="00C93BCF">
        <w:t xml:space="preserve"> копей</w:t>
      </w:r>
      <w:r w:rsidR="002758D9" w:rsidRPr="008F11F0">
        <w:t>к</w:t>
      </w:r>
      <w:r w:rsidR="00AB4F14">
        <w:t>а</w:t>
      </w:r>
      <w:r w:rsidRPr="008F11F0">
        <w:t xml:space="preserve"> без НДС. </w:t>
      </w:r>
    </w:p>
    <w:p w:rsidR="00A04489" w:rsidRPr="00A04489" w:rsidRDefault="00A04489" w:rsidP="00A04489">
      <w:pPr>
        <w:pStyle w:val="a4"/>
        <w:spacing w:before="0" w:line="240" w:lineRule="auto"/>
      </w:pPr>
      <w:r w:rsidRPr="00A04489">
        <w:t>В стоимость оказания услуг включены все расходы Исполнителя</w:t>
      </w:r>
      <w:r>
        <w:t>.</w:t>
      </w:r>
    </w:p>
    <w:p w:rsidR="00E01155" w:rsidRPr="00E01155" w:rsidRDefault="00E01155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</w:pPr>
      <w:r w:rsidRPr="008D6C68">
        <w:t>Организатором Запроса предложений предусмотрено проведение аукционной процедуры на понижение цены (п</w:t>
      </w:r>
      <w:r w:rsidR="00C93BCF">
        <w:t>ереторжки). Решение о проведение</w:t>
      </w:r>
      <w:r w:rsidRPr="008D6C68">
        <w:t xml:space="preserve"> аукционной</w:t>
      </w:r>
      <w:r w:rsidRPr="00E01155">
        <w:t xml:space="preserve">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</w:t>
      </w:r>
      <w:r>
        <w:t>.</w:t>
      </w:r>
    </w:p>
    <w:p w:rsidR="003473A7" w:rsidRPr="00EB49AE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</w:pPr>
      <w:r w:rsidRPr="006E77F9">
        <w:lastRenderedPageBreak/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</w:r>
      <w:r w:rsidRPr="00EB49AE">
        <w:t>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</w:t>
      </w:r>
      <w:r w:rsidRPr="00EB49AE">
        <w:rPr>
          <w:rFonts w:ascii="Verdana" w:hAnsi="Verdana"/>
          <w:i/>
          <w:iCs/>
        </w:rPr>
        <w:t xml:space="preserve"> </w:t>
      </w:r>
      <w:r w:rsidRPr="00EB49AE">
        <w:t>процедуры закупки или третьими лицами, которым такие действия могут принести убытки.</w:t>
      </w:r>
    </w:p>
    <w:p w:rsidR="003473A7" w:rsidRPr="00F84032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</w:pPr>
      <w:r w:rsidRPr="00F84032">
        <w:t xml:space="preserve">Контактная информация: Ответственный секретарь закупочной  комиссии: </w:t>
      </w:r>
      <w:r>
        <w:t>Смирнов Сергей Евгеньевич</w:t>
      </w:r>
      <w:r w:rsidRPr="00F84032">
        <w:t xml:space="preserve"> – </w:t>
      </w:r>
      <w:r>
        <w:t>Эксперт</w:t>
      </w:r>
      <w:r w:rsidR="00C93BCF">
        <w:t xml:space="preserve"> группы проведения закупочных процедур отдела закупок</w:t>
      </w:r>
      <w:r w:rsidRPr="00F84032">
        <w:t xml:space="preserve">, e-mail: </w:t>
      </w:r>
      <w:hyperlink r:id="rId13" w:history="1">
        <w:r w:rsidRPr="001E676C">
          <w:rPr>
            <w:rStyle w:val="a5"/>
            <w:lang w:val="en-US"/>
          </w:rPr>
          <w:t>smirnov</w:t>
        </w:r>
        <w:r w:rsidRPr="001E676C">
          <w:rPr>
            <w:rStyle w:val="a5"/>
          </w:rPr>
          <w:t>.</w:t>
        </w:r>
        <w:r w:rsidRPr="001E676C">
          <w:rPr>
            <w:rStyle w:val="a5"/>
            <w:lang w:val="en-US"/>
          </w:rPr>
          <w:t>s</w:t>
        </w:r>
        <w:r w:rsidRPr="001E676C">
          <w:rPr>
            <w:rStyle w:val="a5"/>
          </w:rPr>
          <w:t>@</w:t>
        </w:r>
        <w:r w:rsidRPr="001E676C">
          <w:rPr>
            <w:rStyle w:val="a5"/>
            <w:lang w:val="en-US"/>
          </w:rPr>
          <w:t>mobilegtes</w:t>
        </w:r>
        <w:r w:rsidRPr="001E676C">
          <w:rPr>
            <w:rStyle w:val="a5"/>
          </w:rPr>
          <w:t>.</w:t>
        </w:r>
        <w:r w:rsidRPr="001E676C">
          <w:rPr>
            <w:rStyle w:val="a5"/>
            <w:lang w:val="en-US"/>
          </w:rPr>
          <w:t>ru</w:t>
        </w:r>
      </w:hyperlink>
      <w:r w:rsidRPr="00F84032">
        <w:t>,  тел.</w:t>
      </w:r>
      <w:r w:rsidR="00C93BCF">
        <w:t> </w:t>
      </w:r>
      <w:r>
        <w:rPr>
          <w:color w:val="000000"/>
        </w:rPr>
        <w:t>(495) 782-39-60 доб. 1534</w:t>
      </w:r>
      <w:r w:rsidRPr="00F84032">
        <w:rPr>
          <w:color w:val="000000"/>
        </w:rPr>
        <w:t>.</w:t>
      </w:r>
    </w:p>
    <w:p w:rsidR="003473A7" w:rsidRDefault="003473A7" w:rsidP="003473A7">
      <w:pPr>
        <w:pStyle w:val="a4"/>
        <w:spacing w:before="0" w:line="240" w:lineRule="auto"/>
        <w:ind w:firstLine="709"/>
        <w:rPr>
          <w:sz w:val="16"/>
          <w:szCs w:val="16"/>
        </w:rPr>
      </w:pPr>
    </w:p>
    <w:p w:rsidR="003473A7" w:rsidRDefault="003473A7" w:rsidP="003473A7">
      <w:pPr>
        <w:pStyle w:val="a4"/>
        <w:spacing w:before="0" w:line="240" w:lineRule="auto"/>
        <w:rPr>
          <w:sz w:val="16"/>
          <w:szCs w:val="16"/>
        </w:rPr>
      </w:pPr>
    </w:p>
    <w:p w:rsidR="00925ACC" w:rsidRDefault="00925ACC" w:rsidP="003473A7">
      <w:pPr>
        <w:pStyle w:val="a4"/>
        <w:spacing w:before="0" w:line="240" w:lineRule="auto"/>
        <w:rPr>
          <w:sz w:val="16"/>
          <w:szCs w:val="16"/>
        </w:rPr>
      </w:pPr>
    </w:p>
    <w:p w:rsidR="00045288" w:rsidRDefault="00045288" w:rsidP="003473A7">
      <w:pPr>
        <w:pStyle w:val="a4"/>
        <w:spacing w:before="0" w:line="240" w:lineRule="auto"/>
        <w:rPr>
          <w:sz w:val="16"/>
          <w:szCs w:val="16"/>
        </w:rPr>
      </w:pPr>
    </w:p>
    <w:p w:rsidR="00045288" w:rsidRDefault="00045288" w:rsidP="003473A7">
      <w:pPr>
        <w:pStyle w:val="a4"/>
        <w:spacing w:before="0" w:line="240" w:lineRule="auto"/>
        <w:rPr>
          <w:sz w:val="16"/>
          <w:szCs w:val="16"/>
        </w:rPr>
      </w:pPr>
    </w:p>
    <w:p w:rsidR="00045288" w:rsidRDefault="00045288" w:rsidP="003473A7">
      <w:pPr>
        <w:pStyle w:val="a4"/>
        <w:spacing w:before="0" w:line="240" w:lineRule="auto"/>
        <w:rPr>
          <w:sz w:val="16"/>
          <w:szCs w:val="16"/>
        </w:rPr>
      </w:pPr>
    </w:p>
    <w:p w:rsidR="00045288" w:rsidRDefault="00045288" w:rsidP="003473A7">
      <w:pPr>
        <w:pStyle w:val="a4"/>
        <w:spacing w:before="0" w:line="240" w:lineRule="auto"/>
        <w:rPr>
          <w:sz w:val="16"/>
          <w:szCs w:val="16"/>
        </w:rPr>
      </w:pPr>
    </w:p>
    <w:p w:rsidR="00045288" w:rsidRDefault="00045288" w:rsidP="003473A7">
      <w:pPr>
        <w:pStyle w:val="a4"/>
        <w:spacing w:before="0" w:line="240" w:lineRule="auto"/>
        <w:rPr>
          <w:sz w:val="16"/>
          <w:szCs w:val="16"/>
        </w:rPr>
      </w:pPr>
    </w:p>
    <w:p w:rsidR="00045288" w:rsidRDefault="00045288" w:rsidP="003473A7">
      <w:pPr>
        <w:pStyle w:val="a4"/>
        <w:spacing w:before="0" w:line="240" w:lineRule="auto"/>
        <w:rPr>
          <w:sz w:val="16"/>
          <w:szCs w:val="16"/>
        </w:rPr>
      </w:pPr>
    </w:p>
    <w:p w:rsidR="008D6C68" w:rsidRDefault="008D6C68" w:rsidP="003473A7">
      <w:pPr>
        <w:pStyle w:val="a4"/>
        <w:spacing w:before="0" w:line="240" w:lineRule="auto"/>
        <w:rPr>
          <w:sz w:val="16"/>
          <w:szCs w:val="16"/>
        </w:rPr>
      </w:pPr>
    </w:p>
    <w:sectPr w:rsidR="008D6C68" w:rsidSect="001B13E1">
      <w:footerReference w:type="default" r:id="rId14"/>
      <w:pgSz w:w="11906" w:h="16838"/>
      <w:pgMar w:top="616" w:right="850" w:bottom="1134" w:left="1701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E1" w:rsidRDefault="001B13E1" w:rsidP="00F07E62">
      <w:r>
        <w:separator/>
      </w:r>
    </w:p>
  </w:endnote>
  <w:endnote w:type="continuationSeparator" w:id="0">
    <w:p w:rsidR="001B13E1" w:rsidRDefault="001B13E1" w:rsidP="00F0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E1" w:rsidRPr="001B13E1" w:rsidRDefault="001B13E1" w:rsidP="001B13E1">
    <w:pPr>
      <w:pStyle w:val="10"/>
      <w:ind w:firstLine="0"/>
      <w:jc w:val="center"/>
      <w:rPr>
        <w:sz w:val="20"/>
        <w:szCs w:val="20"/>
      </w:rPr>
    </w:pPr>
    <w:r w:rsidRPr="001B13E1">
      <w:rPr>
        <w:sz w:val="20"/>
        <w:szCs w:val="20"/>
      </w:rPr>
      <w:t>Извещение № 215_71</w:t>
    </w:r>
    <w:r>
      <w:rPr>
        <w:sz w:val="20"/>
        <w:szCs w:val="20"/>
      </w:rPr>
      <w:t xml:space="preserve"> </w:t>
    </w:r>
    <w:r w:rsidRPr="001B13E1">
      <w:rPr>
        <w:sz w:val="20"/>
        <w:szCs w:val="20"/>
      </w:rPr>
      <w:t xml:space="preserve">о проведении открытого запроса предложений </w:t>
    </w:r>
    <w:r>
      <w:rPr>
        <w:sz w:val="20"/>
        <w:szCs w:val="20"/>
      </w:rPr>
      <w:t xml:space="preserve"> </w:t>
    </w:r>
    <w:r w:rsidRPr="001B13E1">
      <w:rPr>
        <w:sz w:val="20"/>
        <w:szCs w:val="20"/>
      </w:rPr>
      <w:t>на право заключения договора оказания услуг по проведению периодического медицинского осмотра работников головного офиса ОАО</w:t>
    </w:r>
    <w:r>
      <w:rPr>
        <w:sz w:val="20"/>
        <w:szCs w:val="20"/>
      </w:rPr>
      <w:t> </w:t>
    </w:r>
    <w:r w:rsidRPr="001B13E1">
      <w:rPr>
        <w:sz w:val="20"/>
        <w:szCs w:val="20"/>
      </w:rPr>
      <w:t>«Мобильные ГТЭС</w:t>
    </w:r>
  </w:p>
  <w:p w:rsidR="001B13E1" w:rsidRPr="004C2839" w:rsidRDefault="00CA6FD9">
    <w:pPr>
      <w:pStyle w:val="a9"/>
      <w:jc w:val="center"/>
      <w:rPr>
        <w:sz w:val="18"/>
        <w:szCs w:val="18"/>
      </w:rPr>
    </w:pPr>
    <w:sdt>
      <w:sdtPr>
        <w:rPr>
          <w:sz w:val="18"/>
          <w:szCs w:val="18"/>
        </w:rPr>
        <w:id w:val="288588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43076246"/>
            <w:docPartObj>
              <w:docPartGallery w:val="Page Numbers (Top of Page)"/>
              <w:docPartUnique/>
            </w:docPartObj>
          </w:sdtPr>
          <w:sdtEndPr/>
          <w:sdtContent>
            <w:r w:rsidR="001B13E1" w:rsidRPr="004C2839">
              <w:rPr>
                <w:sz w:val="18"/>
                <w:szCs w:val="18"/>
              </w:rPr>
              <w:t xml:space="preserve">Страница </w:t>
            </w:r>
            <w:r w:rsidR="00426FC4" w:rsidRPr="004C2839">
              <w:rPr>
                <w:sz w:val="18"/>
                <w:szCs w:val="18"/>
              </w:rPr>
              <w:fldChar w:fldCharType="begin"/>
            </w:r>
            <w:r w:rsidR="001B13E1" w:rsidRPr="004C2839">
              <w:rPr>
                <w:sz w:val="18"/>
                <w:szCs w:val="18"/>
              </w:rPr>
              <w:instrText>PAGE</w:instrText>
            </w:r>
            <w:r w:rsidR="00426FC4" w:rsidRPr="004C283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</w:t>
            </w:r>
            <w:r w:rsidR="00426FC4" w:rsidRPr="004C2839">
              <w:rPr>
                <w:sz w:val="18"/>
                <w:szCs w:val="18"/>
              </w:rPr>
              <w:fldChar w:fldCharType="end"/>
            </w:r>
            <w:r w:rsidR="001B13E1" w:rsidRPr="004C2839">
              <w:rPr>
                <w:sz w:val="18"/>
                <w:szCs w:val="18"/>
              </w:rPr>
              <w:t xml:space="preserve"> из </w:t>
            </w:r>
            <w:r w:rsidR="00426FC4" w:rsidRPr="004C2839">
              <w:rPr>
                <w:sz w:val="18"/>
                <w:szCs w:val="18"/>
              </w:rPr>
              <w:fldChar w:fldCharType="begin"/>
            </w:r>
            <w:r w:rsidR="001B13E1" w:rsidRPr="004C2839">
              <w:rPr>
                <w:sz w:val="18"/>
                <w:szCs w:val="18"/>
              </w:rPr>
              <w:instrText>NUMPAGES</w:instrText>
            </w:r>
            <w:r w:rsidR="00426FC4" w:rsidRPr="004C283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</w:t>
            </w:r>
            <w:r w:rsidR="00426FC4" w:rsidRPr="004C2839">
              <w:rPr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E1" w:rsidRDefault="001B13E1" w:rsidP="00F07E62">
      <w:r>
        <w:separator/>
      </w:r>
    </w:p>
  </w:footnote>
  <w:footnote w:type="continuationSeparator" w:id="0">
    <w:p w:rsidR="001B13E1" w:rsidRDefault="001B13E1" w:rsidP="00F0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1A96430"/>
    <w:multiLevelType w:val="hybridMultilevel"/>
    <w:tmpl w:val="9A10F57C"/>
    <w:lvl w:ilvl="0" w:tplc="270C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897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3"/>
        </w:tabs>
        <w:ind w:left="127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0B7D6CAE"/>
    <w:multiLevelType w:val="hybridMultilevel"/>
    <w:tmpl w:val="70888FF4"/>
    <w:lvl w:ilvl="0" w:tplc="99DADD2C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1E35B5B"/>
    <w:multiLevelType w:val="hybridMultilevel"/>
    <w:tmpl w:val="569636E6"/>
    <w:lvl w:ilvl="0" w:tplc="1AEC145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1A7944A7"/>
    <w:multiLevelType w:val="hybridMultilevel"/>
    <w:tmpl w:val="15F84C1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24D54842"/>
    <w:multiLevelType w:val="hybridMultilevel"/>
    <w:tmpl w:val="AFAC05B6"/>
    <w:lvl w:ilvl="0" w:tplc="F5485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5744F1"/>
    <w:multiLevelType w:val="hybridMultilevel"/>
    <w:tmpl w:val="11C02E3E"/>
    <w:lvl w:ilvl="0" w:tplc="9302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F31E1"/>
    <w:multiLevelType w:val="hybridMultilevel"/>
    <w:tmpl w:val="A0380216"/>
    <w:lvl w:ilvl="0" w:tplc="9302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A5FCE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3"/>
        </w:tabs>
        <w:ind w:left="127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1">
    <w:nsid w:val="3A9647A5"/>
    <w:multiLevelType w:val="hybridMultilevel"/>
    <w:tmpl w:val="2B548820"/>
    <w:lvl w:ilvl="0" w:tplc="844E373A">
      <w:start w:val="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D51639B"/>
    <w:multiLevelType w:val="hybridMultilevel"/>
    <w:tmpl w:val="EF508094"/>
    <w:lvl w:ilvl="0" w:tplc="93022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0090E"/>
    <w:multiLevelType w:val="hybridMultilevel"/>
    <w:tmpl w:val="A852CF70"/>
    <w:lvl w:ilvl="0" w:tplc="FFF4BD4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21F1851"/>
    <w:multiLevelType w:val="multilevel"/>
    <w:tmpl w:val="25A8299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8D743B8"/>
    <w:multiLevelType w:val="hybridMultilevel"/>
    <w:tmpl w:val="672C87DA"/>
    <w:lvl w:ilvl="0" w:tplc="930221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8133173"/>
    <w:multiLevelType w:val="hybridMultilevel"/>
    <w:tmpl w:val="80DC167C"/>
    <w:lvl w:ilvl="0" w:tplc="8CB2F72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C0224B0"/>
    <w:multiLevelType w:val="hybridMultilevel"/>
    <w:tmpl w:val="D42AED26"/>
    <w:lvl w:ilvl="0" w:tplc="02C231F4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9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3A7"/>
    <w:rsid w:val="00021D15"/>
    <w:rsid w:val="00025F1F"/>
    <w:rsid w:val="00045288"/>
    <w:rsid w:val="00090845"/>
    <w:rsid w:val="00107D2A"/>
    <w:rsid w:val="0012568B"/>
    <w:rsid w:val="00140A05"/>
    <w:rsid w:val="00141D9C"/>
    <w:rsid w:val="00145A14"/>
    <w:rsid w:val="00147F5D"/>
    <w:rsid w:val="00152A6C"/>
    <w:rsid w:val="00154B0D"/>
    <w:rsid w:val="00193016"/>
    <w:rsid w:val="001B13E1"/>
    <w:rsid w:val="00226F70"/>
    <w:rsid w:val="002362AF"/>
    <w:rsid w:val="00255BA3"/>
    <w:rsid w:val="002758D9"/>
    <w:rsid w:val="002B3D75"/>
    <w:rsid w:val="002D4386"/>
    <w:rsid w:val="003143FA"/>
    <w:rsid w:val="003174AF"/>
    <w:rsid w:val="00346C10"/>
    <w:rsid w:val="003473A7"/>
    <w:rsid w:val="00367713"/>
    <w:rsid w:val="00393D80"/>
    <w:rsid w:val="003D4D54"/>
    <w:rsid w:val="003E45D2"/>
    <w:rsid w:val="003E5A40"/>
    <w:rsid w:val="00410291"/>
    <w:rsid w:val="00426FC4"/>
    <w:rsid w:val="0048196E"/>
    <w:rsid w:val="004C2839"/>
    <w:rsid w:val="0050330B"/>
    <w:rsid w:val="00553899"/>
    <w:rsid w:val="00553B8A"/>
    <w:rsid w:val="00581E0D"/>
    <w:rsid w:val="00586BE2"/>
    <w:rsid w:val="00590E6E"/>
    <w:rsid w:val="005A6A09"/>
    <w:rsid w:val="005C195F"/>
    <w:rsid w:val="006512F6"/>
    <w:rsid w:val="006719D1"/>
    <w:rsid w:val="00682DA8"/>
    <w:rsid w:val="006F5BA3"/>
    <w:rsid w:val="00764864"/>
    <w:rsid w:val="007B391D"/>
    <w:rsid w:val="007D5897"/>
    <w:rsid w:val="00826CA0"/>
    <w:rsid w:val="008457AF"/>
    <w:rsid w:val="008856CA"/>
    <w:rsid w:val="008D61EF"/>
    <w:rsid w:val="008D6C68"/>
    <w:rsid w:val="008F11F0"/>
    <w:rsid w:val="00925ACC"/>
    <w:rsid w:val="00932087"/>
    <w:rsid w:val="00940E5D"/>
    <w:rsid w:val="009467F0"/>
    <w:rsid w:val="009608DC"/>
    <w:rsid w:val="009652A6"/>
    <w:rsid w:val="009B300D"/>
    <w:rsid w:val="00A04489"/>
    <w:rsid w:val="00A168AD"/>
    <w:rsid w:val="00A8218F"/>
    <w:rsid w:val="00A97994"/>
    <w:rsid w:val="00AB4F14"/>
    <w:rsid w:val="00AC0AC0"/>
    <w:rsid w:val="00AD5F5E"/>
    <w:rsid w:val="00AF04C1"/>
    <w:rsid w:val="00B10DC4"/>
    <w:rsid w:val="00B472F5"/>
    <w:rsid w:val="00B600B5"/>
    <w:rsid w:val="00B6121C"/>
    <w:rsid w:val="00BB0A65"/>
    <w:rsid w:val="00BB2151"/>
    <w:rsid w:val="00BC7869"/>
    <w:rsid w:val="00BD65E0"/>
    <w:rsid w:val="00BD763B"/>
    <w:rsid w:val="00C26095"/>
    <w:rsid w:val="00C46223"/>
    <w:rsid w:val="00C55513"/>
    <w:rsid w:val="00C560D0"/>
    <w:rsid w:val="00C93BCF"/>
    <w:rsid w:val="00CA34DE"/>
    <w:rsid w:val="00CA6FD9"/>
    <w:rsid w:val="00D02D9B"/>
    <w:rsid w:val="00D076FF"/>
    <w:rsid w:val="00D16970"/>
    <w:rsid w:val="00D30FD9"/>
    <w:rsid w:val="00D360D7"/>
    <w:rsid w:val="00D561ED"/>
    <w:rsid w:val="00D673EB"/>
    <w:rsid w:val="00D76C90"/>
    <w:rsid w:val="00D92C81"/>
    <w:rsid w:val="00D9761E"/>
    <w:rsid w:val="00DA00C6"/>
    <w:rsid w:val="00E01155"/>
    <w:rsid w:val="00E254A5"/>
    <w:rsid w:val="00E300E2"/>
    <w:rsid w:val="00E370EF"/>
    <w:rsid w:val="00E873ED"/>
    <w:rsid w:val="00F07E62"/>
    <w:rsid w:val="00F1354D"/>
    <w:rsid w:val="00F22891"/>
    <w:rsid w:val="00F26FA6"/>
    <w:rsid w:val="00F3093C"/>
    <w:rsid w:val="00F729DF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27DCE65A-C695-45B7-909E-1680AFC6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73A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basedOn w:val="a1"/>
    <w:uiPriority w:val="99"/>
    <w:rsid w:val="003473A7"/>
    <w:rPr>
      <w:color w:val="0000FF"/>
      <w:u w:val="single"/>
    </w:rPr>
  </w:style>
  <w:style w:type="paragraph" w:customStyle="1" w:styleId="a">
    <w:name w:val="Подподпункт"/>
    <w:basedOn w:val="a0"/>
    <w:rsid w:val="003473A7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uiPriority w:val="99"/>
    <w:rsid w:val="003473A7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3473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3473A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347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labelstyle3">
    <w:name w:val="defaultlabelstyle3"/>
    <w:rsid w:val="003473A7"/>
    <w:rPr>
      <w:rFonts w:ascii="Verdana" w:hAnsi="Verdana" w:hint="default"/>
      <w:b w:val="0"/>
      <w:bCs w:val="0"/>
      <w:color w:val="333333"/>
    </w:rPr>
  </w:style>
  <w:style w:type="paragraph" w:styleId="a7">
    <w:name w:val="header"/>
    <w:basedOn w:val="a0"/>
    <w:link w:val="a8"/>
    <w:uiPriority w:val="99"/>
    <w:semiHidden/>
    <w:unhideWhenUsed/>
    <w:rsid w:val="00F07E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0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07E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BD65E0"/>
    <w:pPr>
      <w:tabs>
        <w:tab w:val="right" w:pos="9360"/>
      </w:tabs>
    </w:pPr>
    <w:rPr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rsid w:val="00BD65E0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2"/>
    <w:rsid w:val="00E0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E0115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011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mailto:smirnov.s@mobilegt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p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ishin@mobilegte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DD37-F3AE-491E-B095-EA785778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mgtes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Сергей Евгеньевич Смирнов</cp:lastModifiedBy>
  <cp:revision>38</cp:revision>
  <cp:lastPrinted>2014-12-01T08:02:00Z</cp:lastPrinted>
  <dcterms:created xsi:type="dcterms:W3CDTF">2014-09-30T06:59:00Z</dcterms:created>
  <dcterms:modified xsi:type="dcterms:W3CDTF">2015-07-08T11:03:00Z</dcterms:modified>
</cp:coreProperties>
</file>