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51" w:rsidRDefault="00CC3251" w:rsidP="00CC3251">
      <w:pPr>
        <w:spacing w:after="264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ОП</w:t>
      </w:r>
      <w:r w:rsidRPr="00E80597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mbria" w:hAnsi="Times New Roman" w:cs="Times New Roman"/>
          <w:b/>
          <w:sz w:val="28"/>
          <w:szCs w:val="28"/>
        </w:rPr>
        <w:t>«</w:t>
      </w:r>
      <w:r w:rsidRPr="00E80597">
        <w:rPr>
          <w:rFonts w:ascii="Times New Roman" w:eastAsia="Cambria" w:hAnsi="Times New Roman" w:cs="Times New Roman"/>
          <w:b/>
          <w:sz w:val="28"/>
          <w:szCs w:val="28"/>
        </w:rPr>
        <w:t>Мобильные ГТЭС Кунашир»</w:t>
      </w:r>
      <w:r>
        <w:rPr>
          <w:rFonts w:ascii="Times New Roman" w:eastAsia="Cambria" w:hAnsi="Times New Roman" w:cs="Times New Roman"/>
          <w:b/>
          <w:sz w:val="28"/>
          <w:szCs w:val="28"/>
        </w:rPr>
        <w:t xml:space="preserve"> АО «Мобильные ГТЭС»</w:t>
      </w:r>
    </w:p>
    <w:p w:rsidR="006476EC" w:rsidRPr="005C34D4" w:rsidRDefault="005A4F23">
      <w:pPr>
        <w:spacing w:after="168" w:line="263" w:lineRule="auto"/>
        <w:ind w:left="23" w:right="-13" w:hanging="10"/>
        <w:jc w:val="center"/>
        <w:rPr>
          <w:rFonts w:ascii="Times New Roman" w:hAnsi="Times New Roman" w:cs="Times New Roman"/>
          <w:sz w:val="20"/>
          <w:szCs w:val="20"/>
        </w:rPr>
      </w:pPr>
      <w:r w:rsidRPr="005C34D4">
        <w:rPr>
          <w:rFonts w:ascii="Times New Roman" w:eastAsia="Arial" w:hAnsi="Times New Roman" w:cs="Times New Roman"/>
          <w:b/>
          <w:sz w:val="20"/>
          <w:szCs w:val="20"/>
        </w:rPr>
        <w:t>49.Г. ИНФОРМАЦИЯ</w:t>
      </w:r>
    </w:p>
    <w:p w:rsidR="006476EC" w:rsidRPr="005C34D4" w:rsidRDefault="005A4F23">
      <w:pPr>
        <w:spacing w:after="9"/>
        <w:ind w:left="22"/>
        <w:rPr>
          <w:rFonts w:ascii="Times New Roman" w:hAnsi="Times New Roman" w:cs="Times New Roman"/>
          <w:sz w:val="20"/>
          <w:szCs w:val="20"/>
        </w:rPr>
      </w:pPr>
      <w:r w:rsidRPr="005C34D4">
        <w:rPr>
          <w:rFonts w:ascii="Times New Roman" w:eastAsia="Arial" w:hAnsi="Times New Roman" w:cs="Times New Roman"/>
          <w:b/>
          <w:sz w:val="20"/>
          <w:szCs w:val="20"/>
        </w:rPr>
        <w:t xml:space="preserve">о ценах и объемах электрической энергии каждого свободного договора купли-продажи электрической энергии, зарегистрированного </w:t>
      </w:r>
    </w:p>
    <w:p w:rsidR="006476EC" w:rsidRPr="005C34D4" w:rsidRDefault="005A4F23">
      <w:pPr>
        <w:spacing w:after="4" w:line="263" w:lineRule="auto"/>
        <w:ind w:left="23" w:right="13" w:hanging="10"/>
        <w:jc w:val="center"/>
        <w:rPr>
          <w:rFonts w:ascii="Times New Roman" w:hAnsi="Times New Roman" w:cs="Times New Roman"/>
          <w:sz w:val="20"/>
          <w:szCs w:val="20"/>
        </w:rPr>
      </w:pPr>
      <w:r w:rsidRPr="005C34D4">
        <w:rPr>
          <w:rFonts w:ascii="Times New Roman" w:eastAsia="Arial" w:hAnsi="Times New Roman" w:cs="Times New Roman"/>
          <w:b/>
          <w:sz w:val="20"/>
          <w:szCs w:val="20"/>
        </w:rPr>
        <w:t xml:space="preserve">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</w:t>
      </w:r>
    </w:p>
    <w:p w:rsidR="006476EC" w:rsidRPr="005C34D4" w:rsidRDefault="005A4F23">
      <w:pPr>
        <w:spacing w:after="204" w:line="263" w:lineRule="auto"/>
        <w:ind w:left="23" w:right="7" w:hanging="10"/>
        <w:jc w:val="center"/>
        <w:rPr>
          <w:rFonts w:ascii="Times New Roman" w:hAnsi="Times New Roman" w:cs="Times New Roman"/>
          <w:sz w:val="20"/>
          <w:szCs w:val="20"/>
        </w:rPr>
      </w:pPr>
      <w:r w:rsidRPr="005C34D4">
        <w:rPr>
          <w:rFonts w:ascii="Times New Roman" w:eastAsia="Arial" w:hAnsi="Times New Roman" w:cs="Times New Roman"/>
          <w:b/>
          <w:sz w:val="20"/>
          <w:szCs w:val="20"/>
        </w:rPr>
        <w:t>коммерческим оператором оптового рынка в соответствии с договором о присоединении к торговой системе оптового рынка</w:t>
      </w:r>
    </w:p>
    <w:p w:rsidR="006476EC" w:rsidRPr="005C34D4" w:rsidRDefault="002A320F">
      <w:pPr>
        <w:spacing w:after="105" w:line="263" w:lineRule="auto"/>
        <w:ind w:left="23" w:hanging="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</w:rPr>
        <w:t>за 2022</w:t>
      </w:r>
      <w:bookmarkStart w:id="0" w:name="_GoBack"/>
      <w:bookmarkEnd w:id="0"/>
      <w:r w:rsidR="005A4F23" w:rsidRPr="005C34D4">
        <w:rPr>
          <w:rFonts w:ascii="Times New Roman" w:eastAsia="Arial" w:hAnsi="Times New Roman" w:cs="Times New Roman"/>
          <w:b/>
          <w:sz w:val="20"/>
          <w:szCs w:val="20"/>
        </w:rPr>
        <w:t xml:space="preserve"> год</w:t>
      </w:r>
    </w:p>
    <w:tbl>
      <w:tblPr>
        <w:tblStyle w:val="TableGrid"/>
        <w:tblW w:w="15470" w:type="dxa"/>
        <w:tblInd w:w="-238" w:type="dxa"/>
        <w:tblCellMar>
          <w:top w:w="28" w:type="dxa"/>
          <w:left w:w="53" w:type="dxa"/>
          <w:right w:w="37" w:type="dxa"/>
        </w:tblCellMar>
        <w:tblLook w:val="04A0" w:firstRow="1" w:lastRow="0" w:firstColumn="1" w:lastColumn="0" w:noHBand="0" w:noVBand="1"/>
      </w:tblPr>
      <w:tblGrid>
        <w:gridCol w:w="4334"/>
        <w:gridCol w:w="1676"/>
        <w:gridCol w:w="1886"/>
        <w:gridCol w:w="1966"/>
        <w:gridCol w:w="2804"/>
        <w:gridCol w:w="2804"/>
      </w:tblGrid>
      <w:tr w:rsidR="006476EC" w:rsidRPr="005C34D4">
        <w:trPr>
          <w:trHeight w:val="1248"/>
        </w:trPr>
        <w:tc>
          <w:tcPr>
            <w:tcW w:w="4335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6476EC" w:rsidRPr="005C34D4" w:rsidRDefault="005A4F23">
            <w:pPr>
              <w:spacing w:line="261" w:lineRule="auto"/>
              <w:ind w:left="3"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Номер свободного договора </w:t>
            </w:r>
            <w:proofErr w:type="spellStart"/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куплипродажи</w:t>
            </w:r>
            <w:proofErr w:type="spellEnd"/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э/э, зарегистрированного гарантирующим поставщиком на </w:t>
            </w:r>
          </w:p>
          <w:p w:rsidR="006476EC" w:rsidRPr="005C34D4" w:rsidRDefault="005A4F23">
            <w:pPr>
              <w:spacing w:after="2"/>
              <w:ind w:left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оптовом рынке в отношении его зоны </w:t>
            </w:r>
          </w:p>
          <w:p w:rsidR="006476EC" w:rsidRPr="005C34D4" w:rsidRDefault="005A4F23">
            <w:pPr>
              <w:ind w:right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676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6476EC" w:rsidRPr="005C34D4" w:rsidRDefault="005A4F23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886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6476EC" w:rsidRPr="005C34D4" w:rsidRDefault="005A4F23">
            <w:pPr>
              <w:spacing w:line="261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Цена свободного </w:t>
            </w:r>
          </w:p>
          <w:p w:rsidR="006476EC" w:rsidRPr="005C34D4" w:rsidRDefault="005A4F23">
            <w:pPr>
              <w:ind w:left="18"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договора </w:t>
            </w:r>
            <w:proofErr w:type="spellStart"/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куплипродажи</w:t>
            </w:r>
            <w:proofErr w:type="spellEnd"/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э/э, руб./кВт*час</w:t>
            </w:r>
          </w:p>
        </w:tc>
        <w:tc>
          <w:tcPr>
            <w:tcW w:w="1966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6476EC" w:rsidRPr="005C34D4" w:rsidRDefault="005A4F23">
            <w:pPr>
              <w:spacing w:line="26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э/э свободного </w:t>
            </w:r>
          </w:p>
          <w:p w:rsidR="006476EC" w:rsidRPr="005C34D4" w:rsidRDefault="005A4F23">
            <w:pPr>
              <w:ind w:left="78" w:hanging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договора </w:t>
            </w:r>
            <w:proofErr w:type="spellStart"/>
            <w:proofErr w:type="gramStart"/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куплиподажи</w:t>
            </w:r>
            <w:proofErr w:type="spellEnd"/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 кВт</w:t>
            </w:r>
            <w:proofErr w:type="gramEnd"/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*час</w:t>
            </w:r>
          </w:p>
        </w:tc>
        <w:tc>
          <w:tcPr>
            <w:tcW w:w="5607" w:type="dxa"/>
            <w:gridSpan w:val="2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6476EC" w:rsidRPr="005C34D4" w:rsidRDefault="005A4F23">
            <w:pPr>
              <w:ind w:firstLine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Величина корректировки предельного уровня нерегулируемых цен на э/э (мощность) при учете указанных договоров в расчетах данных уровней</w:t>
            </w:r>
          </w:p>
        </w:tc>
      </w:tr>
      <w:tr w:rsidR="006476EC" w:rsidRPr="005C34D4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476EC" w:rsidRPr="005C34D4" w:rsidRDefault="005A4F23">
            <w:pPr>
              <w:ind w:left="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Электрическая энергия</w:t>
            </w:r>
          </w:p>
        </w:tc>
        <w:tc>
          <w:tcPr>
            <w:tcW w:w="2804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6476EC" w:rsidRPr="005C34D4" w:rsidRDefault="005A4F23">
            <w:pPr>
              <w:ind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Мощность </w:t>
            </w:r>
          </w:p>
        </w:tc>
      </w:tr>
      <w:tr w:rsidR="006476EC" w:rsidRPr="005C34D4">
        <w:trPr>
          <w:trHeight w:val="363"/>
        </w:trPr>
        <w:tc>
          <w:tcPr>
            <w:tcW w:w="4335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76EC" w:rsidRPr="005C34D4" w:rsidRDefault="005A4F23">
            <w:pPr>
              <w:ind w:righ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договоры не заключались</w:t>
            </w:r>
          </w:p>
        </w:tc>
        <w:tc>
          <w:tcPr>
            <w:tcW w:w="167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88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6EC" w:rsidRPr="005C34D4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6EC" w:rsidRPr="005C34D4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6EC" w:rsidRPr="005C34D4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6EC" w:rsidRPr="005C34D4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6EC" w:rsidRPr="005C34D4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6EC" w:rsidRPr="005C34D4">
        <w:trPr>
          <w:trHeight w:val="3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6EC" w:rsidRPr="005C34D4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6EC" w:rsidRPr="005C34D4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6EC" w:rsidRPr="005C34D4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6EC" w:rsidRPr="005C34D4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6EC" w:rsidRPr="005C34D4">
        <w:trPr>
          <w:trHeight w:val="36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647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76EC" w:rsidRPr="005C34D4" w:rsidRDefault="005A4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4D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A4F23" w:rsidRPr="005C34D4" w:rsidRDefault="005A4F23">
      <w:pPr>
        <w:rPr>
          <w:rFonts w:ascii="Times New Roman" w:hAnsi="Times New Roman" w:cs="Times New Roman"/>
          <w:sz w:val="20"/>
          <w:szCs w:val="20"/>
        </w:rPr>
      </w:pPr>
    </w:p>
    <w:sectPr w:rsidR="005A4F23" w:rsidRPr="005C34D4" w:rsidSect="005C34D4">
      <w:pgSz w:w="16836" w:h="11904" w:orient="landscape"/>
      <w:pgMar w:top="510" w:right="936" w:bottom="567" w:left="9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EC"/>
    <w:rsid w:val="002A320F"/>
    <w:rsid w:val="005A4F23"/>
    <w:rsid w:val="005C34D4"/>
    <w:rsid w:val="006476EC"/>
    <w:rsid w:val="008D0C24"/>
    <w:rsid w:val="00CC3251"/>
    <w:rsid w:val="00D6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36FF6-8222-4536-914E-6AE0D655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Касаткин М.А.</dc:creator>
  <cp:keywords/>
  <cp:lastModifiedBy>Сафронова Лидия Михайловна</cp:lastModifiedBy>
  <cp:revision>5</cp:revision>
  <dcterms:created xsi:type="dcterms:W3CDTF">2020-12-04T00:44:00Z</dcterms:created>
  <dcterms:modified xsi:type="dcterms:W3CDTF">2023-01-12T22:44:00Z</dcterms:modified>
</cp:coreProperties>
</file>