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57" w:rsidRPr="00602291" w:rsidRDefault="00602291">
      <w:pPr>
        <w:spacing w:after="0"/>
        <w:ind w:left="565"/>
        <w:jc w:val="center"/>
        <w:rPr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772C87"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«Мобильные ГТЭС  Кунашир»</w:t>
      </w:r>
      <w:r w:rsidR="001F5FCA">
        <w:rPr>
          <w:rFonts w:ascii="Times New Roman" w:eastAsia="Times New Roman" w:hAnsi="Times New Roman" w:cs="Times New Roman"/>
          <w:b/>
          <w:sz w:val="28"/>
          <w:szCs w:val="28"/>
        </w:rPr>
        <w:t xml:space="preserve"> АО «Мобильные ГТЭС»</w:t>
      </w:r>
    </w:p>
    <w:p w:rsidR="00682757" w:rsidRPr="00602291" w:rsidRDefault="00A81B10">
      <w:pPr>
        <w:spacing w:after="15"/>
        <w:ind w:left="626"/>
        <w:jc w:val="center"/>
        <w:rPr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2757" w:rsidRPr="00602291" w:rsidRDefault="00A81B10">
      <w:pPr>
        <w:spacing w:after="23"/>
        <w:ind w:left="570"/>
        <w:jc w:val="center"/>
        <w:rPr>
          <w:b/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52.А</w:t>
      </w:r>
      <w:r w:rsidRPr="0060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682757" w:rsidRPr="00602291" w:rsidRDefault="00A81B10" w:rsidP="00602291">
      <w:pPr>
        <w:spacing w:after="0" w:line="277" w:lineRule="auto"/>
        <w:ind w:left="2311" w:right="1048" w:hanging="398"/>
        <w:jc w:val="center"/>
        <w:rPr>
          <w:b/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об объемах покупки электрической энергии (мощности) на рознич</w:t>
      </w:r>
      <w:r w:rsidR="00ED11F5">
        <w:rPr>
          <w:rFonts w:ascii="Times New Roman" w:eastAsia="Times New Roman" w:hAnsi="Times New Roman" w:cs="Times New Roman"/>
          <w:b/>
          <w:sz w:val="28"/>
          <w:szCs w:val="28"/>
        </w:rPr>
        <w:t xml:space="preserve">ном рынке электроэнергии </w:t>
      </w:r>
    </w:p>
    <w:p w:rsidR="00682757" w:rsidRDefault="00A81B10">
      <w:pPr>
        <w:spacing w:after="0"/>
        <w:ind w:left="61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2C87" w:rsidRDefault="00772C87" w:rsidP="00772C87">
      <w:pPr>
        <w:spacing w:after="0"/>
        <w:ind w:left="626"/>
        <w:rPr>
          <w:rFonts w:ascii="Times New Roman" w:eastAsia="Times New Roman" w:hAnsi="Times New Roman" w:cs="Times New Roman"/>
          <w:sz w:val="24"/>
        </w:rPr>
      </w:pPr>
    </w:p>
    <w:p w:rsidR="00682757" w:rsidRPr="00602291" w:rsidRDefault="00602291" w:rsidP="00772C87">
      <w:pPr>
        <w:spacing w:after="0"/>
        <w:ind w:left="6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772C87" w:rsidRPr="00602291">
        <w:rPr>
          <w:rFonts w:ascii="Times New Roman" w:eastAsia="Times New Roman" w:hAnsi="Times New Roman" w:cs="Times New Roman"/>
          <w:sz w:val="28"/>
          <w:szCs w:val="28"/>
        </w:rPr>
        <w:t xml:space="preserve">Покупка электрической энергии (мощности) на розничном рынке электроэнергии в </w:t>
      </w:r>
      <w:r w:rsidR="00017308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72C87" w:rsidRPr="00602291">
        <w:rPr>
          <w:rFonts w:ascii="Times New Roman" w:eastAsia="Times New Roman" w:hAnsi="Times New Roman" w:cs="Times New Roman"/>
          <w:sz w:val="28"/>
          <w:szCs w:val="28"/>
        </w:rPr>
        <w:t xml:space="preserve"> году не производилась, договора не заключались</w:t>
      </w:r>
      <w:r w:rsidRPr="006022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1B10" w:rsidRPr="0060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82757" w:rsidRPr="0060229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7"/>
    <w:rsid w:val="00017308"/>
    <w:rsid w:val="001F5FCA"/>
    <w:rsid w:val="00602291"/>
    <w:rsid w:val="00682757"/>
    <w:rsid w:val="00772C87"/>
    <w:rsid w:val="007C55A5"/>
    <w:rsid w:val="00856B6D"/>
    <w:rsid w:val="00A81B10"/>
    <w:rsid w:val="00E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B6FC-D04E-4315-BF29-35AC4FE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 М.А.</dc:creator>
  <cp:keywords/>
  <cp:lastModifiedBy>Сафронова Лидия Михайловна</cp:lastModifiedBy>
  <cp:revision>8</cp:revision>
  <cp:lastPrinted>2019-12-27T04:40:00Z</cp:lastPrinted>
  <dcterms:created xsi:type="dcterms:W3CDTF">2020-12-09T01:23:00Z</dcterms:created>
  <dcterms:modified xsi:type="dcterms:W3CDTF">2021-12-27T06:13:00Z</dcterms:modified>
</cp:coreProperties>
</file>