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B75" w:rsidRPr="00392A02" w:rsidRDefault="00B54B75" w:rsidP="00B54B75">
      <w:pPr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  <w:r w:rsidRPr="00392A0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Pr="00392A02">
        <w:rPr>
          <w:rFonts w:ascii="Arial" w:hAnsi="Arial" w:cs="Arial"/>
          <w:sz w:val="20"/>
          <w:szCs w:val="20"/>
        </w:rPr>
        <w:t xml:space="preserve">к </w:t>
      </w:r>
      <w:r w:rsidR="004A64D3">
        <w:rPr>
          <w:rFonts w:ascii="Arial" w:hAnsi="Arial" w:cs="Arial"/>
          <w:sz w:val="20"/>
          <w:szCs w:val="20"/>
        </w:rPr>
        <w:t xml:space="preserve">контракту </w:t>
      </w:r>
      <w:r w:rsidRPr="00392A02">
        <w:rPr>
          <w:rFonts w:ascii="Arial" w:hAnsi="Arial" w:cs="Arial"/>
          <w:sz w:val="20"/>
          <w:szCs w:val="20"/>
        </w:rPr>
        <w:t xml:space="preserve"> №___ от _____</w:t>
      </w:r>
    </w:p>
    <w:p w:rsidR="00B54B75" w:rsidRDefault="00B54B75" w:rsidP="00B54B75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B54B75" w:rsidRDefault="00B54B75" w:rsidP="00B54B75">
      <w:pPr>
        <w:rPr>
          <w:rFonts w:ascii="Arial" w:hAnsi="Arial" w:cs="Arial"/>
          <w:b/>
          <w:bCs/>
          <w:sz w:val="20"/>
          <w:szCs w:val="20"/>
        </w:rPr>
      </w:pPr>
    </w:p>
    <w:p w:rsidR="00B54B75" w:rsidRPr="00A07345" w:rsidRDefault="00B54B75" w:rsidP="00B54B75">
      <w:pPr>
        <w:pStyle w:val="1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07345">
        <w:rPr>
          <w:rFonts w:ascii="Arial" w:hAnsi="Arial" w:cs="Arial"/>
          <w:sz w:val="22"/>
          <w:szCs w:val="22"/>
        </w:rPr>
        <w:t>АКТ</w:t>
      </w:r>
    </w:p>
    <w:p w:rsidR="00B54B75" w:rsidRPr="00A07345" w:rsidRDefault="00B54B75" w:rsidP="00B54B75">
      <w:pPr>
        <w:jc w:val="center"/>
        <w:rPr>
          <w:rFonts w:ascii="Arial" w:hAnsi="Arial" w:cs="Arial"/>
          <w:b/>
          <w:sz w:val="22"/>
          <w:szCs w:val="22"/>
        </w:rPr>
      </w:pPr>
      <w:r w:rsidRPr="00A07345">
        <w:rPr>
          <w:rFonts w:ascii="Arial" w:hAnsi="Arial" w:cs="Arial"/>
          <w:b/>
          <w:sz w:val="22"/>
          <w:szCs w:val="22"/>
        </w:rPr>
        <w:t>разграничения балансовой принадлежности электросетей и</w:t>
      </w:r>
    </w:p>
    <w:p w:rsidR="00B54B75" w:rsidRPr="00A07345" w:rsidRDefault="00B54B75" w:rsidP="00B54B75">
      <w:pPr>
        <w:jc w:val="center"/>
        <w:rPr>
          <w:rFonts w:ascii="Arial" w:hAnsi="Arial" w:cs="Arial"/>
          <w:sz w:val="22"/>
          <w:szCs w:val="22"/>
          <w:u w:val="single"/>
        </w:rPr>
      </w:pPr>
      <w:r w:rsidRPr="00A07345">
        <w:rPr>
          <w:rFonts w:ascii="Arial" w:hAnsi="Arial" w:cs="Arial"/>
          <w:b/>
          <w:sz w:val="22"/>
          <w:szCs w:val="22"/>
        </w:rPr>
        <w:t>эксплуатационной ответственности сторон</w:t>
      </w:r>
    </w:p>
    <w:tbl>
      <w:tblPr>
        <w:tblStyle w:val="a3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6"/>
        <w:gridCol w:w="2225"/>
        <w:gridCol w:w="425"/>
        <w:gridCol w:w="5388"/>
      </w:tblGrid>
      <w:tr w:rsidR="00B54B75" w:rsidRPr="00A07345" w:rsidTr="00941B63">
        <w:tc>
          <w:tcPr>
            <w:tcW w:w="1886" w:type="dxa"/>
            <w:tcBorders>
              <w:bottom w:val="single" w:sz="4" w:space="0" w:color="auto"/>
            </w:tcBorders>
          </w:tcPr>
          <w:p w:rsidR="00B54B75" w:rsidRDefault="00B54B75" w:rsidP="00941B63">
            <w:pPr>
              <w:jc w:val="center"/>
              <w:rPr>
                <w:rFonts w:ascii="Arial" w:hAnsi="Arial" w:cs="Arial"/>
                <w:b/>
              </w:rPr>
            </w:pPr>
          </w:p>
          <w:p w:rsidR="00B54B75" w:rsidRPr="00A07345" w:rsidRDefault="00B54B75" w:rsidP="00941B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7345">
              <w:rPr>
                <w:rFonts w:ascii="Arial" w:hAnsi="Arial" w:cs="Arial"/>
                <w:b/>
                <w:sz w:val="22"/>
                <w:szCs w:val="22"/>
              </w:rPr>
              <w:t>ПОКУПАТЕЛЬ:</w:t>
            </w:r>
          </w:p>
        </w:tc>
        <w:tc>
          <w:tcPr>
            <w:tcW w:w="8038" w:type="dxa"/>
            <w:gridSpan w:val="3"/>
            <w:tcBorders>
              <w:bottom w:val="single" w:sz="4" w:space="0" w:color="auto"/>
            </w:tcBorders>
            <w:vAlign w:val="bottom"/>
          </w:tcPr>
          <w:p w:rsidR="00B54B75" w:rsidRPr="00A07345" w:rsidRDefault="00B54B75" w:rsidP="00941B63">
            <w:pPr>
              <w:tabs>
                <w:tab w:val="left" w:pos="3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B54B75" w:rsidRPr="00A07345" w:rsidTr="00941B63">
        <w:tc>
          <w:tcPr>
            <w:tcW w:w="9924" w:type="dxa"/>
            <w:gridSpan w:val="4"/>
            <w:tcBorders>
              <w:top w:val="single" w:sz="4" w:space="0" w:color="auto"/>
            </w:tcBorders>
          </w:tcPr>
          <w:p w:rsidR="00B54B75" w:rsidRPr="00A07345" w:rsidRDefault="00B54B75" w:rsidP="0094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345">
              <w:rPr>
                <w:rFonts w:ascii="Arial" w:hAnsi="Arial" w:cs="Arial"/>
                <w:sz w:val="16"/>
                <w:szCs w:val="16"/>
              </w:rPr>
              <w:t>(объект и адрес)</w:t>
            </w:r>
          </w:p>
        </w:tc>
      </w:tr>
      <w:tr w:rsidR="00B54B75" w:rsidRPr="00A07345" w:rsidTr="00941B63">
        <w:tc>
          <w:tcPr>
            <w:tcW w:w="9924" w:type="dxa"/>
            <w:gridSpan w:val="4"/>
            <w:tcBorders>
              <w:bottom w:val="single" w:sz="4" w:space="0" w:color="auto"/>
            </w:tcBorders>
          </w:tcPr>
          <w:p w:rsidR="00B54B75" w:rsidRPr="00A07345" w:rsidRDefault="00B54B75" w:rsidP="00941B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B75" w:rsidRPr="00A07345" w:rsidTr="00941B63">
        <w:tc>
          <w:tcPr>
            <w:tcW w:w="9924" w:type="dxa"/>
            <w:gridSpan w:val="4"/>
            <w:tcBorders>
              <w:top w:val="single" w:sz="4" w:space="0" w:color="auto"/>
            </w:tcBorders>
          </w:tcPr>
          <w:p w:rsidR="00B54B75" w:rsidRPr="00A07345" w:rsidRDefault="00B54B75" w:rsidP="0094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345">
              <w:rPr>
                <w:rFonts w:ascii="Arial" w:hAnsi="Arial" w:cs="Arial"/>
                <w:sz w:val="16"/>
                <w:szCs w:val="16"/>
              </w:rPr>
              <w:t>(должность, фамилия, имя, отчество)</w:t>
            </w:r>
          </w:p>
          <w:p w:rsidR="00B54B75" w:rsidRPr="00A07345" w:rsidRDefault="00B54B75" w:rsidP="00941B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B75" w:rsidRPr="00A07345" w:rsidTr="00941B63"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B54B75" w:rsidRPr="00A07345" w:rsidRDefault="00B54B75" w:rsidP="00941B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7345">
              <w:rPr>
                <w:rFonts w:ascii="Arial" w:hAnsi="Arial" w:cs="Arial"/>
                <w:b/>
                <w:sz w:val="22"/>
                <w:szCs w:val="22"/>
              </w:rPr>
              <w:t>ГАРАНТИРУЮЩИЙ ПОСТАВЩИК:</w:t>
            </w:r>
          </w:p>
        </w:tc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B54B75" w:rsidRPr="00A07345" w:rsidRDefault="00B54B75" w:rsidP="00941B63">
            <w:pPr>
              <w:rPr>
                <w:rFonts w:ascii="Arial" w:hAnsi="Arial" w:cs="Arial"/>
                <w:sz w:val="22"/>
                <w:szCs w:val="22"/>
              </w:rPr>
            </w:pPr>
            <w:r w:rsidRPr="00A07345">
              <w:rPr>
                <w:rFonts w:ascii="Arial" w:hAnsi="Arial" w:cs="Arial"/>
                <w:sz w:val="22"/>
                <w:szCs w:val="22"/>
              </w:rPr>
              <w:t xml:space="preserve">АО «Мобильные ГТЭС» </w:t>
            </w:r>
          </w:p>
        </w:tc>
      </w:tr>
      <w:tr w:rsidR="00B54B75" w:rsidRPr="00A07345" w:rsidTr="00941B63">
        <w:tc>
          <w:tcPr>
            <w:tcW w:w="99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54B75" w:rsidRPr="00A07345" w:rsidRDefault="00B54B75" w:rsidP="00941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B75" w:rsidRPr="00A07345" w:rsidTr="00941B63">
        <w:tc>
          <w:tcPr>
            <w:tcW w:w="9924" w:type="dxa"/>
            <w:gridSpan w:val="4"/>
            <w:tcBorders>
              <w:top w:val="single" w:sz="4" w:space="0" w:color="auto"/>
            </w:tcBorders>
          </w:tcPr>
          <w:p w:rsidR="00B54B75" w:rsidRPr="00A07345" w:rsidRDefault="00B54B75" w:rsidP="0094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345">
              <w:rPr>
                <w:rFonts w:ascii="Arial" w:hAnsi="Arial" w:cs="Arial"/>
                <w:sz w:val="16"/>
                <w:szCs w:val="16"/>
              </w:rPr>
              <w:t>(должность, фамилия, имя, отчество)</w:t>
            </w:r>
          </w:p>
        </w:tc>
      </w:tr>
      <w:tr w:rsidR="00B54B75" w:rsidRPr="00A07345" w:rsidTr="00941B63">
        <w:tc>
          <w:tcPr>
            <w:tcW w:w="9924" w:type="dxa"/>
            <w:gridSpan w:val="4"/>
          </w:tcPr>
          <w:p w:rsidR="00B54B75" w:rsidRPr="00A07345" w:rsidRDefault="00B54B75" w:rsidP="00941B63">
            <w:pPr>
              <w:rPr>
                <w:rFonts w:ascii="Arial" w:hAnsi="Arial" w:cs="Arial"/>
                <w:sz w:val="22"/>
                <w:szCs w:val="22"/>
              </w:rPr>
            </w:pPr>
          </w:p>
          <w:p w:rsidR="00B54B75" w:rsidRPr="00A07345" w:rsidRDefault="00B54B75" w:rsidP="00941B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7345">
              <w:rPr>
                <w:rFonts w:ascii="Arial" w:hAnsi="Arial" w:cs="Arial"/>
                <w:b/>
                <w:sz w:val="22"/>
                <w:szCs w:val="22"/>
              </w:rPr>
              <w:t>НАСТОЯЩИМ УСТАНОВИЛИ:</w:t>
            </w:r>
          </w:p>
        </w:tc>
      </w:tr>
      <w:tr w:rsidR="00B54B75" w:rsidRPr="00A07345" w:rsidTr="00941B63">
        <w:tc>
          <w:tcPr>
            <w:tcW w:w="4536" w:type="dxa"/>
            <w:gridSpan w:val="3"/>
          </w:tcPr>
          <w:p w:rsidR="00B54B75" w:rsidRPr="00A07345" w:rsidRDefault="00B54B75" w:rsidP="00941B63">
            <w:pPr>
              <w:ind w:left="-108"/>
              <w:rPr>
                <w:rFonts w:ascii="Arial" w:hAnsi="Arial" w:cs="Arial"/>
                <w:b/>
                <w:sz w:val="22"/>
                <w:szCs w:val="22"/>
              </w:rPr>
            </w:pPr>
            <w:r w:rsidRPr="00A07345">
              <w:rPr>
                <w:rFonts w:ascii="Arial" w:hAnsi="Arial" w:cs="Arial"/>
                <w:b/>
                <w:sz w:val="22"/>
                <w:szCs w:val="22"/>
              </w:rPr>
              <w:t xml:space="preserve">1. На балансе ПОКУПАТЕЛЯ находятся: </w:t>
            </w:r>
          </w:p>
        </w:tc>
        <w:tc>
          <w:tcPr>
            <w:tcW w:w="5388" w:type="dxa"/>
          </w:tcPr>
          <w:p w:rsidR="00B54B75" w:rsidRPr="00A07345" w:rsidRDefault="00B54B75" w:rsidP="00941B63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B75" w:rsidRPr="00A07345" w:rsidTr="00941B63">
        <w:tc>
          <w:tcPr>
            <w:tcW w:w="9924" w:type="dxa"/>
            <w:gridSpan w:val="4"/>
            <w:tcBorders>
              <w:bottom w:val="single" w:sz="4" w:space="0" w:color="auto"/>
            </w:tcBorders>
          </w:tcPr>
          <w:p w:rsidR="00B54B75" w:rsidRPr="00A07345" w:rsidRDefault="00B54B75" w:rsidP="00941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B75" w:rsidRPr="00A07345" w:rsidTr="00941B63">
        <w:tc>
          <w:tcPr>
            <w:tcW w:w="99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54B75" w:rsidRPr="00A07345" w:rsidRDefault="00B54B75" w:rsidP="00941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B75" w:rsidRPr="00A07345" w:rsidTr="00941B63">
        <w:tc>
          <w:tcPr>
            <w:tcW w:w="9924" w:type="dxa"/>
            <w:gridSpan w:val="4"/>
            <w:tcBorders>
              <w:top w:val="single" w:sz="4" w:space="0" w:color="auto"/>
            </w:tcBorders>
          </w:tcPr>
          <w:p w:rsidR="00B54B75" w:rsidRPr="00A07345" w:rsidRDefault="00B54B75" w:rsidP="0094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345">
              <w:rPr>
                <w:rFonts w:ascii="Arial" w:hAnsi="Arial" w:cs="Arial"/>
                <w:sz w:val="16"/>
                <w:szCs w:val="16"/>
              </w:rPr>
              <w:t>(указать присоединения на границе балансовой принадлежности)</w:t>
            </w:r>
          </w:p>
          <w:p w:rsidR="00B54B75" w:rsidRPr="00B54B75" w:rsidRDefault="00B54B75" w:rsidP="00941B63">
            <w:pPr>
              <w:rPr>
                <w:rFonts w:ascii="Arial" w:hAnsi="Arial" w:cs="Arial"/>
                <w:sz w:val="22"/>
                <w:szCs w:val="22"/>
              </w:rPr>
            </w:pPr>
          </w:p>
          <w:p w:rsidR="00B54B75" w:rsidRPr="00A07345" w:rsidRDefault="00B54B75" w:rsidP="00941B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4B75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Pr="00A07345">
              <w:rPr>
                <w:rFonts w:ascii="Arial" w:hAnsi="Arial" w:cs="Arial"/>
                <w:b/>
                <w:sz w:val="22"/>
                <w:szCs w:val="22"/>
              </w:rPr>
              <w:t xml:space="preserve"> Граница балансовой принадлежности между ПОКУПАТЕЛЕМ и ГАРАНТИРУЮЩИМ </w:t>
            </w:r>
          </w:p>
        </w:tc>
      </w:tr>
      <w:tr w:rsidR="00B54B75" w:rsidRPr="00A07345" w:rsidTr="00941B63">
        <w:tc>
          <w:tcPr>
            <w:tcW w:w="9924" w:type="dxa"/>
            <w:gridSpan w:val="4"/>
          </w:tcPr>
          <w:p w:rsidR="00B54B75" w:rsidRPr="00A07345" w:rsidRDefault="00B54B75" w:rsidP="00941B63">
            <w:pPr>
              <w:rPr>
                <w:rFonts w:ascii="Arial" w:hAnsi="Arial" w:cs="Arial"/>
                <w:sz w:val="22"/>
                <w:szCs w:val="22"/>
              </w:rPr>
            </w:pPr>
            <w:r w:rsidRPr="00A07345">
              <w:rPr>
                <w:rFonts w:ascii="Arial" w:hAnsi="Arial" w:cs="Arial"/>
                <w:b/>
                <w:sz w:val="22"/>
                <w:szCs w:val="22"/>
              </w:rPr>
              <w:t>ПОСТАВЩИКОМ установлена (красная черта):</w:t>
            </w:r>
            <w:r w:rsidRPr="00A0734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54B75" w:rsidRPr="00A07345" w:rsidTr="00941B63">
        <w:tc>
          <w:tcPr>
            <w:tcW w:w="9924" w:type="dxa"/>
            <w:gridSpan w:val="4"/>
            <w:tcBorders>
              <w:bottom w:val="single" w:sz="4" w:space="0" w:color="auto"/>
            </w:tcBorders>
          </w:tcPr>
          <w:p w:rsidR="00B54B75" w:rsidRPr="00A07345" w:rsidRDefault="00B54B75" w:rsidP="00941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B75" w:rsidRPr="00A07345" w:rsidTr="00941B63">
        <w:tc>
          <w:tcPr>
            <w:tcW w:w="9924" w:type="dxa"/>
            <w:gridSpan w:val="4"/>
            <w:tcBorders>
              <w:top w:val="single" w:sz="4" w:space="0" w:color="auto"/>
            </w:tcBorders>
          </w:tcPr>
          <w:p w:rsidR="00B54B75" w:rsidRPr="00A07345" w:rsidRDefault="00B54B75" w:rsidP="0094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345">
              <w:rPr>
                <w:rFonts w:ascii="Arial" w:hAnsi="Arial" w:cs="Arial"/>
                <w:sz w:val="16"/>
                <w:szCs w:val="16"/>
              </w:rPr>
              <w:t>(указать место определения границы по балансовой принадлежности электросетей)</w:t>
            </w:r>
          </w:p>
        </w:tc>
      </w:tr>
      <w:tr w:rsidR="00B54B75" w:rsidRPr="00A07345" w:rsidTr="00941B63">
        <w:tc>
          <w:tcPr>
            <w:tcW w:w="9924" w:type="dxa"/>
            <w:gridSpan w:val="4"/>
          </w:tcPr>
          <w:p w:rsidR="00B54B75" w:rsidRPr="00A07345" w:rsidRDefault="00B54B75" w:rsidP="00941B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4B75" w:rsidRPr="00A07345" w:rsidRDefault="00B54B75" w:rsidP="00941B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7345">
              <w:rPr>
                <w:rFonts w:ascii="Arial" w:hAnsi="Arial" w:cs="Arial"/>
                <w:b/>
                <w:sz w:val="22"/>
                <w:szCs w:val="22"/>
              </w:rPr>
              <w:t>3. Граница эксплуатационной ответственности между ПОКУПАТЕЛЕМ и ГАРАНТИРУЩИМ ПОСТАВЩИКОМ установлена (синяя черта):</w:t>
            </w:r>
          </w:p>
        </w:tc>
      </w:tr>
      <w:tr w:rsidR="00B54B75" w:rsidRPr="00A07345" w:rsidTr="00941B63">
        <w:tc>
          <w:tcPr>
            <w:tcW w:w="9924" w:type="dxa"/>
            <w:gridSpan w:val="4"/>
            <w:tcBorders>
              <w:bottom w:val="single" w:sz="4" w:space="0" w:color="auto"/>
            </w:tcBorders>
          </w:tcPr>
          <w:p w:rsidR="00B54B75" w:rsidRPr="00A07345" w:rsidRDefault="00B54B75" w:rsidP="00941B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B75" w:rsidRPr="00A07345" w:rsidTr="00941B63">
        <w:tc>
          <w:tcPr>
            <w:tcW w:w="9924" w:type="dxa"/>
            <w:gridSpan w:val="4"/>
            <w:tcBorders>
              <w:top w:val="single" w:sz="4" w:space="0" w:color="auto"/>
            </w:tcBorders>
          </w:tcPr>
          <w:p w:rsidR="00B54B75" w:rsidRPr="00A07345" w:rsidRDefault="00B54B75" w:rsidP="00B54B75">
            <w:pPr>
              <w:rPr>
                <w:rFonts w:ascii="Arial" w:hAnsi="Arial" w:cs="Arial"/>
                <w:sz w:val="22"/>
                <w:szCs w:val="22"/>
              </w:rPr>
            </w:pPr>
          </w:p>
          <w:p w:rsidR="00B54B75" w:rsidRPr="00A07345" w:rsidRDefault="00B54B75" w:rsidP="00941B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7345">
              <w:rPr>
                <w:rFonts w:ascii="Arial" w:hAnsi="Arial" w:cs="Arial"/>
                <w:b/>
                <w:sz w:val="22"/>
                <w:szCs w:val="22"/>
              </w:rPr>
              <w:t>4. Организация, осуществляющая эксплуатацию электроустановок ПОКУПАТЕЛЯ:</w:t>
            </w:r>
          </w:p>
        </w:tc>
      </w:tr>
      <w:tr w:rsidR="00B54B75" w:rsidRPr="00A07345" w:rsidTr="00941B63">
        <w:tc>
          <w:tcPr>
            <w:tcW w:w="9924" w:type="dxa"/>
            <w:gridSpan w:val="4"/>
            <w:tcBorders>
              <w:bottom w:val="single" w:sz="4" w:space="0" w:color="auto"/>
            </w:tcBorders>
          </w:tcPr>
          <w:p w:rsidR="00B54B75" w:rsidRPr="00A07345" w:rsidRDefault="00B54B75" w:rsidP="00941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B75" w:rsidRPr="00A07345" w:rsidTr="00941B63">
        <w:tc>
          <w:tcPr>
            <w:tcW w:w="9924" w:type="dxa"/>
            <w:gridSpan w:val="4"/>
            <w:tcBorders>
              <w:top w:val="single" w:sz="4" w:space="0" w:color="auto"/>
            </w:tcBorders>
          </w:tcPr>
          <w:p w:rsidR="00B54B75" w:rsidRPr="00A07345" w:rsidRDefault="00B54B75" w:rsidP="00941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B75" w:rsidRPr="00A07345" w:rsidTr="00941B63">
        <w:tc>
          <w:tcPr>
            <w:tcW w:w="9924" w:type="dxa"/>
            <w:gridSpan w:val="4"/>
          </w:tcPr>
          <w:p w:rsidR="00B54B75" w:rsidRPr="00941B63" w:rsidRDefault="00B54B75" w:rsidP="00941B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4B75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941B63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A07345">
              <w:rPr>
                <w:rFonts w:ascii="Arial" w:hAnsi="Arial" w:cs="Arial"/>
                <w:b/>
                <w:sz w:val="22"/>
                <w:szCs w:val="22"/>
              </w:rPr>
              <w:t>Однолинейная схема на границе балансовой принадлежности и эксплуатационной ответственности сторон:</w:t>
            </w:r>
          </w:p>
        </w:tc>
      </w:tr>
      <w:tr w:rsidR="00B54B75" w:rsidRPr="00A07345" w:rsidTr="00941B63">
        <w:tc>
          <w:tcPr>
            <w:tcW w:w="9924" w:type="dxa"/>
            <w:gridSpan w:val="4"/>
          </w:tcPr>
          <w:p w:rsidR="00B54B75" w:rsidRPr="00941B63" w:rsidRDefault="00B54B75" w:rsidP="00941B6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41B63">
              <w:rPr>
                <w:rFonts w:ascii="Arial" w:hAnsi="Arial" w:cs="Arial"/>
                <w:i/>
                <w:sz w:val="20"/>
                <w:szCs w:val="20"/>
              </w:rPr>
              <w:t>Рисунок.</w:t>
            </w:r>
          </w:p>
        </w:tc>
      </w:tr>
      <w:tr w:rsidR="00B54B75" w:rsidRPr="00A07345" w:rsidTr="00941B63">
        <w:tc>
          <w:tcPr>
            <w:tcW w:w="9924" w:type="dxa"/>
            <w:gridSpan w:val="4"/>
          </w:tcPr>
          <w:p w:rsidR="00B54B75" w:rsidRPr="00A07345" w:rsidRDefault="00B54B75" w:rsidP="00941B63">
            <w:pPr>
              <w:jc w:val="center"/>
              <w:rPr>
                <w:rFonts w:ascii="Arial" w:hAnsi="Arial" w:cs="Arial"/>
              </w:rPr>
            </w:pPr>
          </w:p>
        </w:tc>
      </w:tr>
      <w:tr w:rsidR="00B54B75" w:rsidRPr="00A07345" w:rsidTr="00941B63">
        <w:tc>
          <w:tcPr>
            <w:tcW w:w="9924" w:type="dxa"/>
            <w:gridSpan w:val="4"/>
          </w:tcPr>
          <w:p w:rsidR="00B54B75" w:rsidRPr="00A07345" w:rsidRDefault="00B54B75" w:rsidP="00941B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4B75">
              <w:rPr>
                <w:rFonts w:ascii="Arial" w:hAnsi="Arial" w:cs="Arial"/>
                <w:b/>
                <w:sz w:val="22"/>
                <w:szCs w:val="22"/>
              </w:rPr>
              <w:t>6.</w:t>
            </w:r>
            <w:r>
              <w:rPr>
                <w:rFonts w:ascii="Arial" w:hAnsi="Arial" w:cs="Arial"/>
              </w:rPr>
              <w:t xml:space="preserve"> </w:t>
            </w:r>
            <w:r w:rsidRPr="00A07345">
              <w:rPr>
                <w:rFonts w:ascii="Arial" w:hAnsi="Arial" w:cs="Arial"/>
                <w:b/>
                <w:sz w:val="22"/>
                <w:szCs w:val="22"/>
              </w:rPr>
              <w:t xml:space="preserve">Категория надежности электроснабжения на границе балансовой </w:t>
            </w:r>
          </w:p>
          <w:p w:rsidR="00B54B75" w:rsidRPr="00A07345" w:rsidRDefault="00B54B75" w:rsidP="00941B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7345">
              <w:rPr>
                <w:rFonts w:ascii="Arial" w:hAnsi="Arial" w:cs="Arial"/>
                <w:b/>
                <w:sz w:val="22"/>
                <w:szCs w:val="22"/>
              </w:rPr>
              <w:t xml:space="preserve">     принадлежности ______</w:t>
            </w:r>
          </w:p>
          <w:p w:rsidR="00B54B75" w:rsidRPr="00A07345" w:rsidRDefault="00B54B75" w:rsidP="00941B63">
            <w:pPr>
              <w:rPr>
                <w:rFonts w:ascii="Arial" w:hAnsi="Arial" w:cs="Arial"/>
              </w:rPr>
            </w:pPr>
          </w:p>
        </w:tc>
      </w:tr>
      <w:tr w:rsidR="00B54B75" w:rsidRPr="00A07345" w:rsidTr="00941B63">
        <w:tc>
          <w:tcPr>
            <w:tcW w:w="9924" w:type="dxa"/>
            <w:gridSpan w:val="4"/>
          </w:tcPr>
          <w:p w:rsidR="00B54B75" w:rsidRPr="00A07345" w:rsidRDefault="00B54B75" w:rsidP="00941B63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54B75">
              <w:rPr>
                <w:rFonts w:ascii="Arial" w:hAnsi="Arial" w:cs="Arial"/>
                <w:b/>
                <w:sz w:val="22"/>
                <w:szCs w:val="22"/>
              </w:rPr>
              <w:t>7.</w:t>
            </w:r>
            <w:r>
              <w:rPr>
                <w:rFonts w:ascii="Arial" w:hAnsi="Arial" w:cs="Arial"/>
              </w:rPr>
              <w:t xml:space="preserve"> </w:t>
            </w:r>
            <w:r w:rsidRPr="00B54B75">
              <w:rPr>
                <w:rFonts w:ascii="Arial" w:hAnsi="Arial" w:cs="Arial"/>
                <w:b/>
                <w:sz w:val="22"/>
                <w:szCs w:val="22"/>
              </w:rPr>
              <w:t>Расчетные приборы учета установлены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07345">
              <w:rPr>
                <w:rFonts w:ascii="Arial" w:hAnsi="Arial" w:cs="Arial"/>
                <w:b/>
                <w:sz w:val="22"/>
                <w:szCs w:val="22"/>
              </w:rPr>
              <w:t>_____________________________</w:t>
            </w:r>
            <w:r>
              <w:rPr>
                <w:rFonts w:ascii="Arial" w:hAnsi="Arial" w:cs="Arial"/>
                <w:b/>
              </w:rPr>
              <w:t>_______</w:t>
            </w:r>
          </w:p>
          <w:p w:rsidR="00B54B75" w:rsidRPr="00A07345" w:rsidRDefault="00B54B75" w:rsidP="00941B63">
            <w:pPr>
              <w:ind w:left="284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7345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>
              <w:rPr>
                <w:rFonts w:ascii="Arial" w:hAnsi="Arial" w:cs="Arial"/>
              </w:rPr>
              <w:t xml:space="preserve">                                    </w:t>
            </w:r>
            <w:r w:rsidRPr="00A07345">
              <w:rPr>
                <w:rFonts w:ascii="Arial" w:hAnsi="Arial" w:cs="Arial"/>
                <w:sz w:val="16"/>
                <w:szCs w:val="16"/>
              </w:rPr>
              <w:t>(место установки: на границе балансовой принадлежности/</w:t>
            </w:r>
          </w:p>
          <w:p w:rsidR="00B54B75" w:rsidRPr="00B54B75" w:rsidRDefault="00B54B75" w:rsidP="00B54B75">
            <w:pPr>
              <w:ind w:left="284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7345">
              <w:rPr>
                <w:rFonts w:ascii="Arial" w:hAnsi="Arial" w:cs="Arial"/>
                <w:sz w:val="16"/>
                <w:szCs w:val="16"/>
              </w:rPr>
              <w:t xml:space="preserve">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  <w:r w:rsidRPr="00A07345">
              <w:rPr>
                <w:rFonts w:ascii="Arial" w:hAnsi="Arial" w:cs="Arial"/>
                <w:sz w:val="16"/>
                <w:szCs w:val="16"/>
              </w:rPr>
              <w:t>не на границе балансовой принадлежности)</w:t>
            </w:r>
            <w:r w:rsidRPr="00A07345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B54B75" w:rsidRDefault="00B54B75" w:rsidP="00941B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54B75" w:rsidRPr="00A07345" w:rsidRDefault="00B54B75" w:rsidP="00941B63">
            <w:pPr>
              <w:jc w:val="both"/>
              <w:rPr>
                <w:rFonts w:ascii="Arial" w:hAnsi="Arial" w:cs="Arial"/>
              </w:rPr>
            </w:pPr>
            <w:r w:rsidRPr="00A07345">
              <w:rPr>
                <w:rFonts w:ascii="Arial" w:hAnsi="Arial" w:cs="Arial"/>
                <w:sz w:val="22"/>
                <w:szCs w:val="22"/>
              </w:rPr>
              <w:t>Настоящий акт составлен в 2-х экземплярах, которые являются неотъемлемой частью договора энергоснабжения.</w:t>
            </w:r>
          </w:p>
        </w:tc>
      </w:tr>
      <w:tr w:rsidR="00B54B75" w:rsidRPr="00A07345" w:rsidTr="00941B63">
        <w:tc>
          <w:tcPr>
            <w:tcW w:w="9924" w:type="dxa"/>
            <w:gridSpan w:val="4"/>
          </w:tcPr>
          <w:p w:rsidR="00B54B75" w:rsidRPr="00A07345" w:rsidRDefault="00B54B75" w:rsidP="00941B63">
            <w:pPr>
              <w:rPr>
                <w:rFonts w:ascii="Arial" w:hAnsi="Arial" w:cs="Arial"/>
              </w:rPr>
            </w:pPr>
          </w:p>
        </w:tc>
      </w:tr>
    </w:tbl>
    <w:p w:rsidR="00B54B75" w:rsidRDefault="00B54B75" w:rsidP="00B54B75">
      <w:pPr>
        <w:rPr>
          <w:rFonts w:ascii="Arial" w:hAnsi="Arial" w:cs="Arial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"/>
        <w:gridCol w:w="4795"/>
        <w:gridCol w:w="5489"/>
        <w:gridCol w:w="39"/>
      </w:tblGrid>
      <w:tr w:rsidR="00B54B75" w:rsidRPr="00392A02" w:rsidTr="00941B63">
        <w:trPr>
          <w:gridBefore w:val="1"/>
          <w:wBefore w:w="25" w:type="dxa"/>
          <w:trHeight w:val="642"/>
        </w:trPr>
        <w:tc>
          <w:tcPr>
            <w:tcW w:w="4795" w:type="dxa"/>
            <w:hideMark/>
          </w:tcPr>
          <w:p w:rsidR="00B54B75" w:rsidRPr="00392A02" w:rsidRDefault="00B54B75" w:rsidP="00941B63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392A02">
              <w:rPr>
                <w:rFonts w:ascii="Arial" w:hAnsi="Arial" w:cs="Arial"/>
                <w:b/>
                <w:sz w:val="20"/>
              </w:rPr>
              <w:t>Гарантирующий поставщик</w:t>
            </w:r>
          </w:p>
        </w:tc>
        <w:tc>
          <w:tcPr>
            <w:tcW w:w="5528" w:type="dxa"/>
            <w:gridSpan w:val="2"/>
          </w:tcPr>
          <w:p w:rsidR="00B54B75" w:rsidRPr="00392A02" w:rsidRDefault="00B54B75" w:rsidP="00941B63">
            <w:pPr>
              <w:snapToGrid w:val="0"/>
              <w:jc w:val="center"/>
              <w:rPr>
                <w:rFonts w:ascii="Arial" w:hAnsi="Arial" w:cs="Arial"/>
                <w:b/>
                <w:sz w:val="20"/>
                <w:lang w:eastAsia="ar-SA"/>
              </w:rPr>
            </w:pPr>
            <w:r w:rsidRPr="00392A02">
              <w:rPr>
                <w:rFonts w:ascii="Arial" w:hAnsi="Arial" w:cs="Arial"/>
                <w:b/>
                <w:sz w:val="20"/>
              </w:rPr>
              <w:t>Потребитель</w:t>
            </w:r>
          </w:p>
          <w:p w:rsidR="00B54B75" w:rsidRPr="00392A02" w:rsidRDefault="00B54B75" w:rsidP="00941B63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lang w:eastAsia="ar-SA"/>
              </w:rPr>
            </w:pPr>
          </w:p>
        </w:tc>
      </w:tr>
      <w:tr w:rsidR="00B54B75" w:rsidRPr="00392A02" w:rsidTr="00941B63">
        <w:trPr>
          <w:gridAfter w:val="1"/>
          <w:wAfter w:w="39" w:type="dxa"/>
          <w:trHeight w:val="471"/>
        </w:trPr>
        <w:tc>
          <w:tcPr>
            <w:tcW w:w="4820" w:type="dxa"/>
            <w:gridSpan w:val="2"/>
            <w:shd w:val="clear" w:color="auto" w:fill="auto"/>
            <w:noWrap/>
            <w:hideMark/>
          </w:tcPr>
          <w:p w:rsidR="00B54B75" w:rsidRDefault="00B54B75" w:rsidP="0094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A02">
              <w:rPr>
                <w:rFonts w:ascii="Arial" w:hAnsi="Arial" w:cs="Arial"/>
                <w:sz w:val="20"/>
                <w:szCs w:val="20"/>
              </w:rPr>
              <w:t>_______________________/_____________/</w:t>
            </w:r>
          </w:p>
          <w:p w:rsidR="00B54B75" w:rsidRDefault="00B54B75" w:rsidP="00941B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</w:p>
          <w:p w:rsidR="00B54B75" w:rsidRPr="00392A02" w:rsidRDefault="00B54B75" w:rsidP="00941B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М.П.</w:t>
            </w:r>
          </w:p>
        </w:tc>
        <w:tc>
          <w:tcPr>
            <w:tcW w:w="5489" w:type="dxa"/>
            <w:shd w:val="clear" w:color="auto" w:fill="auto"/>
            <w:noWrap/>
            <w:hideMark/>
          </w:tcPr>
          <w:p w:rsidR="00B54B75" w:rsidRDefault="00B54B75" w:rsidP="0094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392A02">
              <w:rPr>
                <w:rFonts w:ascii="Arial" w:hAnsi="Arial" w:cs="Arial"/>
                <w:sz w:val="20"/>
                <w:szCs w:val="20"/>
              </w:rPr>
              <w:t>_______________________/_____________/</w:t>
            </w:r>
          </w:p>
          <w:p w:rsidR="00B54B75" w:rsidRDefault="00B54B75" w:rsidP="00941B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</w:p>
          <w:p w:rsidR="00B54B75" w:rsidRPr="00392A02" w:rsidRDefault="00B54B75" w:rsidP="00941B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М.П.</w:t>
            </w:r>
          </w:p>
        </w:tc>
      </w:tr>
    </w:tbl>
    <w:p w:rsidR="005A3EFB" w:rsidRDefault="005A3EFB" w:rsidP="00B54B75">
      <w:pPr>
        <w:rPr>
          <w:rFonts w:ascii="Arial" w:hAnsi="Arial" w:cs="Arial"/>
          <w:sz w:val="20"/>
          <w:szCs w:val="20"/>
          <w:vertAlign w:val="subscript"/>
        </w:rPr>
      </w:pPr>
    </w:p>
    <w:p w:rsidR="0021584A" w:rsidRDefault="0021584A" w:rsidP="005A3EFB">
      <w:pPr>
        <w:spacing w:after="200" w:line="276" w:lineRule="auto"/>
      </w:pPr>
      <w:bookmarkStart w:id="0" w:name="_GoBack"/>
      <w:bookmarkEnd w:id="0"/>
    </w:p>
    <w:sectPr w:rsidR="00215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EDF" w:rsidRDefault="007A7EDF" w:rsidP="00B54B75">
      <w:r>
        <w:separator/>
      </w:r>
    </w:p>
  </w:endnote>
  <w:endnote w:type="continuationSeparator" w:id="0">
    <w:p w:rsidR="007A7EDF" w:rsidRDefault="007A7EDF" w:rsidP="00B5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EDF" w:rsidRDefault="007A7EDF" w:rsidP="00B54B75">
      <w:r>
        <w:separator/>
      </w:r>
    </w:p>
  </w:footnote>
  <w:footnote w:type="continuationSeparator" w:id="0">
    <w:p w:rsidR="007A7EDF" w:rsidRDefault="007A7EDF" w:rsidP="00B54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75"/>
    <w:rsid w:val="0021584A"/>
    <w:rsid w:val="004A64D3"/>
    <w:rsid w:val="005A3EFB"/>
    <w:rsid w:val="006A5AAF"/>
    <w:rsid w:val="007A7EDF"/>
    <w:rsid w:val="00B5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20E9F-DFF1-41B0-A564-65B3D9F1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54B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B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54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4B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4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54B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4B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Меркульева</dc:creator>
  <cp:lastModifiedBy>Марина Викторовна Присухина</cp:lastModifiedBy>
  <cp:revision>4</cp:revision>
  <dcterms:created xsi:type="dcterms:W3CDTF">2020-10-09T04:49:00Z</dcterms:created>
  <dcterms:modified xsi:type="dcterms:W3CDTF">2020-10-09T05:50:00Z</dcterms:modified>
</cp:coreProperties>
</file>